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bookmarkStart w:id="0" w:name="_GoBack"/>
      <w:bookmarkEnd w:id="0"/>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5E4BD9" w:rsidTr="00BF6A9D">
        <w:trPr>
          <w:gridAfter w:val="3"/>
          <w:wAfter w:w="5249" w:type="dxa"/>
        </w:trPr>
        <w:tc>
          <w:tcPr>
            <w:tcW w:w="4111" w:type="dxa"/>
          </w:tcPr>
          <w:p w:rsidR="00F80C87" w:rsidRDefault="00360AAC" w:rsidP="00F80C87">
            <w:pPr>
              <w:pStyle w:val="Bezproreda"/>
              <w:jc w:val="center"/>
              <w:rPr>
                <w:rFonts w:ascii="Times New Roman" w:hAnsi="Times New Roman"/>
              </w:rPr>
            </w:pPr>
            <w:r w:rsidRPr="005E4BD9">
              <w:rPr>
                <w:rFonts w:ascii="Times New Roman" w:hAnsi="Times New Roman"/>
              </w:rPr>
              <w:t xml:space="preserve">Upravni odjel za </w:t>
            </w:r>
            <w:r w:rsidR="00F80C87">
              <w:rPr>
                <w:rFonts w:ascii="Times New Roman" w:hAnsi="Times New Roman"/>
              </w:rPr>
              <w:t>opću upravu i gospodarstvo</w:t>
            </w:r>
          </w:p>
          <w:p w:rsidR="001D78CC" w:rsidRPr="005E4BD9" w:rsidRDefault="001D78CC" w:rsidP="00F80C87">
            <w:pPr>
              <w:pStyle w:val="Bezproreda"/>
              <w:jc w:val="center"/>
              <w:rPr>
                <w:rFonts w:ascii="Times New Roman" w:hAnsi="Times New Roman"/>
              </w:rPr>
            </w:pPr>
            <w:r>
              <w:rPr>
                <w:rFonts w:ascii="Times New Roman" w:hAnsi="Times New Roman"/>
              </w:rPr>
              <w:t>Odsjek za javnu nabavu</w:t>
            </w:r>
          </w:p>
          <w:p w:rsidR="00360AAC" w:rsidRPr="005E4BD9" w:rsidRDefault="00360AAC" w:rsidP="009609AC">
            <w:pPr>
              <w:pStyle w:val="Bezproreda"/>
              <w:jc w:val="center"/>
              <w:rPr>
                <w:rFonts w:ascii="Times New Roman" w:hAnsi="Times New Roman"/>
              </w:rPr>
            </w:pPr>
          </w:p>
        </w:tc>
      </w:tr>
      <w:tr w:rsidR="00360AAC" w:rsidRPr="005E4BD9" w:rsidTr="00BF6A9D">
        <w:trPr>
          <w:gridAfter w:val="3"/>
          <w:wAfter w:w="5249" w:type="dxa"/>
        </w:trPr>
        <w:tc>
          <w:tcPr>
            <w:tcW w:w="4111" w:type="dxa"/>
          </w:tcPr>
          <w:p w:rsidR="00360AAC" w:rsidRPr="005E4BD9" w:rsidRDefault="00360AAC" w:rsidP="007A51B0">
            <w:pPr>
              <w:pStyle w:val="Bezproreda"/>
              <w:rPr>
                <w:rFonts w:ascii="Times New Roman" w:hAnsi="Times New Roman"/>
              </w:rPr>
            </w:pPr>
          </w:p>
        </w:tc>
      </w:tr>
      <w:tr w:rsidR="00360AAC" w:rsidRPr="005E4BD9" w:rsidTr="00BF6A9D">
        <w:trPr>
          <w:cantSplit/>
        </w:trPr>
        <w:tc>
          <w:tcPr>
            <w:tcW w:w="4397" w:type="dxa"/>
            <w:gridSpan w:val="2"/>
          </w:tcPr>
          <w:p w:rsidR="00360AAC" w:rsidRPr="005E4BD9" w:rsidRDefault="000E7C95" w:rsidP="00BF6A9D">
            <w:pPr>
              <w:pStyle w:val="Bezproreda"/>
              <w:rPr>
                <w:rFonts w:ascii="Times New Roman" w:hAnsi="Times New Roman"/>
              </w:rPr>
            </w:pPr>
            <w:r>
              <w:rPr>
                <w:rFonts w:ascii="Times New Roman" w:hAnsi="Times New Roman"/>
              </w:rPr>
              <w:t>KLASA: 406-09/20</w:t>
            </w:r>
            <w:r w:rsidR="00A51245" w:rsidRPr="005E4BD9">
              <w:rPr>
                <w:rFonts w:ascii="Times New Roman" w:hAnsi="Times New Roman"/>
              </w:rPr>
              <w:t>-04/</w:t>
            </w:r>
            <w:r w:rsidR="002514AA">
              <w:rPr>
                <w:rFonts w:ascii="Times New Roman" w:hAnsi="Times New Roman"/>
              </w:rPr>
              <w:t>120</w:t>
            </w:r>
          </w:p>
          <w:p w:rsidR="00360AAC" w:rsidRPr="005E4BD9" w:rsidRDefault="00F80C87" w:rsidP="00BF6A9D">
            <w:pPr>
              <w:pStyle w:val="Bezproreda"/>
              <w:rPr>
                <w:rFonts w:ascii="Times New Roman" w:hAnsi="Times New Roman"/>
              </w:rPr>
            </w:pPr>
            <w:r>
              <w:rPr>
                <w:rFonts w:ascii="Times New Roman" w:hAnsi="Times New Roman"/>
              </w:rPr>
              <w:t>URBROJ: 2167/01-19</w:t>
            </w:r>
            <w:r w:rsidR="00360AAC" w:rsidRPr="005E4BD9">
              <w:rPr>
                <w:rFonts w:ascii="Times New Roman" w:hAnsi="Times New Roman"/>
              </w:rPr>
              <w:t>/</w:t>
            </w:r>
            <w:r>
              <w:rPr>
                <w:rFonts w:ascii="Times New Roman" w:hAnsi="Times New Roman"/>
              </w:rPr>
              <w:t>2</w:t>
            </w:r>
            <w:r w:rsidR="00AB2796" w:rsidRPr="005E4BD9">
              <w:rPr>
                <w:rFonts w:ascii="Times New Roman" w:hAnsi="Times New Roman"/>
              </w:rPr>
              <w:t>4</w:t>
            </w:r>
            <w:r w:rsidR="00B973AC">
              <w:rPr>
                <w:rFonts w:ascii="Times New Roman" w:hAnsi="Times New Roman"/>
              </w:rPr>
              <w:t>-20-4</w:t>
            </w:r>
          </w:p>
          <w:p w:rsidR="00360AAC" w:rsidRPr="005E4BD9" w:rsidRDefault="00360AAC" w:rsidP="002514AA">
            <w:pPr>
              <w:pStyle w:val="Bezproreda"/>
              <w:rPr>
                <w:rFonts w:ascii="Times New Roman" w:hAnsi="Times New Roman"/>
              </w:rPr>
            </w:pPr>
            <w:r w:rsidRPr="005E4BD9">
              <w:rPr>
                <w:rFonts w:ascii="Times New Roman" w:hAnsi="Times New Roman"/>
              </w:rPr>
              <w:t>Poreč - Parenzo</w:t>
            </w:r>
            <w:r w:rsidR="00F80C87">
              <w:rPr>
                <w:rFonts w:ascii="Times New Roman" w:hAnsi="Times New Roman"/>
              </w:rPr>
              <w:t xml:space="preserve">, </w:t>
            </w:r>
            <w:r w:rsidR="00950051">
              <w:rPr>
                <w:rFonts w:ascii="Times New Roman" w:hAnsi="Times New Roman"/>
              </w:rPr>
              <w:t>18</w:t>
            </w:r>
            <w:r w:rsidR="002514AA">
              <w:rPr>
                <w:rFonts w:ascii="Times New Roman" w:hAnsi="Times New Roman"/>
              </w:rPr>
              <w:t>. siječnja 2021</w:t>
            </w:r>
            <w:r w:rsidRPr="005E4BD9">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Default="00F80C87" w:rsidP="00EF4AF8">
      <w:pPr>
        <w:jc w:val="both"/>
        <w:rPr>
          <w:rFonts w:ascii="Times New Roman" w:hAnsi="Times New Roman"/>
        </w:rPr>
      </w:pPr>
      <w:r>
        <w:rPr>
          <w:rFonts w:ascii="Times New Roman" w:hAnsi="Times New Roman"/>
        </w:rPr>
        <w:t>Sukladno članku 12. stavku</w:t>
      </w:r>
      <w:r w:rsidR="00360AAC" w:rsidRPr="005E4BD9">
        <w:rPr>
          <w:rFonts w:ascii="Times New Roman" w:hAnsi="Times New Roman"/>
        </w:rPr>
        <w:t xml:space="preserve"> 1. Zakona o javnoj nabavi (NN 120/16) za godišnju procijenjenu vrijednost nabave iz Plana nabave manju od 200.000 kuna bez PDV-a</w:t>
      </w:r>
      <w:r>
        <w:rPr>
          <w:rFonts w:ascii="Times New Roman" w:hAnsi="Times New Roman"/>
        </w:rPr>
        <w:t xml:space="preserve"> za robu i usluge</w:t>
      </w:r>
      <w:r w:rsidR="00360AAC" w:rsidRPr="005E4BD9">
        <w:rPr>
          <w:rFonts w:ascii="Times New Roman" w:hAnsi="Times New Roman"/>
        </w:rPr>
        <w:t xml:space="preserve"> odnosno 500.000 kuna bez PDV-a</w:t>
      </w:r>
      <w:r>
        <w:rPr>
          <w:rFonts w:ascii="Times New Roman" w:hAnsi="Times New Roman"/>
        </w:rPr>
        <w:t xml:space="preserve"> za radove</w:t>
      </w:r>
      <w:r w:rsidR="00360AAC" w:rsidRPr="005E4BD9">
        <w:rPr>
          <w:rFonts w:ascii="Times New Roman" w:hAnsi="Times New Roman"/>
        </w:rPr>
        <w:t xml:space="preserve"> (tzv. jednostavnu nabavu), Odluke Gradonačelnika od </w:t>
      </w:r>
      <w:r w:rsidR="002514AA">
        <w:rPr>
          <w:rFonts w:ascii="Times New Roman" w:hAnsi="Times New Roman"/>
        </w:rPr>
        <w:t>0</w:t>
      </w:r>
      <w:r w:rsidR="002B2EFE">
        <w:rPr>
          <w:rFonts w:ascii="Times New Roman" w:hAnsi="Times New Roman"/>
        </w:rPr>
        <w:t>3</w:t>
      </w:r>
      <w:r w:rsidR="00360AAC" w:rsidRPr="006703A1">
        <w:rPr>
          <w:rFonts w:ascii="Times New Roman" w:hAnsi="Times New Roman"/>
        </w:rPr>
        <w:t>.</w:t>
      </w:r>
      <w:r w:rsidR="00C031DE" w:rsidRPr="006703A1">
        <w:rPr>
          <w:rFonts w:ascii="Times New Roman" w:hAnsi="Times New Roman"/>
        </w:rPr>
        <w:t xml:space="preserve"> </w:t>
      </w:r>
      <w:r w:rsidR="002514AA">
        <w:rPr>
          <w:rFonts w:ascii="Times New Roman" w:hAnsi="Times New Roman"/>
        </w:rPr>
        <w:t>prosinca</w:t>
      </w:r>
      <w:r w:rsidR="00B973AC">
        <w:rPr>
          <w:rFonts w:ascii="Times New Roman" w:hAnsi="Times New Roman"/>
        </w:rPr>
        <w:t xml:space="preserve"> 20</w:t>
      </w:r>
      <w:r w:rsidR="002B2EFE">
        <w:rPr>
          <w:rFonts w:ascii="Times New Roman" w:hAnsi="Times New Roman"/>
        </w:rPr>
        <w:t>20</w:t>
      </w:r>
      <w:r w:rsidR="00360AAC" w:rsidRPr="005E4BD9">
        <w:rPr>
          <w:rFonts w:ascii="Times New Roman" w:hAnsi="Times New Roman"/>
        </w:rPr>
        <w:t>.</w:t>
      </w:r>
      <w:r w:rsidR="00651E29">
        <w:rPr>
          <w:rFonts w:ascii="Times New Roman" w:hAnsi="Times New Roman"/>
        </w:rPr>
        <w:t xml:space="preserve"> </w:t>
      </w:r>
      <w:r w:rsidR="00360AAC" w:rsidRPr="005E4BD9">
        <w:rPr>
          <w:rFonts w:ascii="Times New Roman" w:hAnsi="Times New Roman"/>
        </w:rPr>
        <w:t xml:space="preserve">godine, KLASA: </w:t>
      </w:r>
      <w:r w:rsidR="002B2EFE">
        <w:rPr>
          <w:rFonts w:ascii="Times New Roman" w:hAnsi="Times New Roman"/>
        </w:rPr>
        <w:t>406-09/20</w:t>
      </w:r>
      <w:r w:rsidR="00360AAC" w:rsidRPr="00EB2800">
        <w:rPr>
          <w:rFonts w:ascii="Times New Roman" w:hAnsi="Times New Roman"/>
        </w:rPr>
        <w:t>-04/</w:t>
      </w:r>
      <w:r w:rsidR="002514AA">
        <w:rPr>
          <w:rFonts w:ascii="Times New Roman" w:hAnsi="Times New Roman"/>
        </w:rPr>
        <w:t>135</w:t>
      </w:r>
      <w:r w:rsidR="00360AAC" w:rsidRPr="00EB2800">
        <w:rPr>
          <w:rFonts w:ascii="Times New Roman" w:hAnsi="Times New Roman"/>
        </w:rPr>
        <w:t xml:space="preserve">, URBROJ: </w:t>
      </w:r>
      <w:r w:rsidR="002B2EFE">
        <w:rPr>
          <w:rFonts w:ascii="Times New Roman" w:hAnsi="Times New Roman"/>
        </w:rPr>
        <w:t>2167/01-09/01-20</w:t>
      </w:r>
      <w:r w:rsidR="00360AAC" w:rsidRPr="00EB2800">
        <w:rPr>
          <w:rFonts w:ascii="Times New Roman" w:hAnsi="Times New Roman"/>
        </w:rPr>
        <w:t>-2</w:t>
      </w:r>
      <w:r w:rsidR="00A51245" w:rsidRPr="00EB2800">
        <w:rPr>
          <w:rFonts w:ascii="Times New Roman" w:hAnsi="Times New Roman"/>
        </w:rPr>
        <w:t>,</w:t>
      </w:r>
      <w:r w:rsidRPr="00EB2800">
        <w:rPr>
          <w:rFonts w:ascii="Times New Roman" w:hAnsi="Times New Roman"/>
        </w:rPr>
        <w:t xml:space="preserve"> utvrđuje</w:t>
      </w:r>
      <w:r>
        <w:rPr>
          <w:rFonts w:ascii="Times New Roman" w:hAnsi="Times New Roman"/>
        </w:rPr>
        <w:t xml:space="preserve"> se slijedeći</w:t>
      </w:r>
      <w:r w:rsidR="00360AAC" w:rsidRPr="005E4BD9">
        <w:rPr>
          <w:rFonts w:ascii="Times New Roman" w:hAnsi="Times New Roman"/>
        </w:rPr>
        <w:t xml:space="preserve"> </w:t>
      </w:r>
    </w:p>
    <w:p w:rsidR="00EF4AF8" w:rsidRPr="00EF4AF8" w:rsidRDefault="00EF4AF8" w:rsidP="00EF4AF8">
      <w:pPr>
        <w:jc w:val="both"/>
        <w:rPr>
          <w:rFonts w:ascii="Times New Roman" w:hAnsi="Times New Roman"/>
        </w:rPr>
      </w:pPr>
    </w:p>
    <w:p w:rsidR="00360AAC" w:rsidRPr="000E1FC8" w:rsidRDefault="000E1FC8" w:rsidP="00D270B9">
      <w:pPr>
        <w:spacing w:after="200" w:line="276" w:lineRule="auto"/>
        <w:jc w:val="center"/>
        <w:rPr>
          <w:rFonts w:ascii="Times New Roman" w:hAnsi="Times New Roman"/>
          <w:b/>
          <w:color w:val="FF0000"/>
        </w:rPr>
      </w:pPr>
      <w:r w:rsidRPr="000E1FC8">
        <w:rPr>
          <w:rFonts w:ascii="Times New Roman" w:hAnsi="Times New Roman"/>
          <w:b/>
          <w:color w:val="FF0000"/>
        </w:rPr>
        <w:t>1.izmjene i dopune Poziva na dostavu ponuda</w:t>
      </w:r>
    </w:p>
    <w:p w:rsidR="000E1FC8" w:rsidRDefault="000E1FC8" w:rsidP="00D270B9">
      <w:pPr>
        <w:spacing w:after="200" w:line="276" w:lineRule="auto"/>
        <w:jc w:val="center"/>
        <w:rPr>
          <w:rFonts w:ascii="Times New Roman" w:hAnsi="Times New Roman"/>
          <w:b/>
          <w:color w:val="FF0000"/>
        </w:rPr>
      </w:pPr>
      <w:r w:rsidRPr="000E1FC8">
        <w:rPr>
          <w:rFonts w:ascii="Times New Roman" w:hAnsi="Times New Roman"/>
          <w:b/>
          <w:color w:val="FF0000"/>
        </w:rPr>
        <w:t>Tč.22.a. Rok za dostavu ponuda</w:t>
      </w:r>
    </w:p>
    <w:p w:rsidR="00D270B9" w:rsidRPr="000E1FC8" w:rsidRDefault="00D270B9" w:rsidP="00D270B9">
      <w:pPr>
        <w:spacing w:after="200" w:line="276" w:lineRule="auto"/>
        <w:jc w:val="center"/>
        <w:rPr>
          <w:rFonts w:ascii="Times New Roman" w:hAnsi="Times New Roman"/>
          <w:b/>
          <w:color w:val="FF0000"/>
        </w:rPr>
      </w:pPr>
      <w:r>
        <w:rPr>
          <w:rFonts w:ascii="Times New Roman" w:hAnsi="Times New Roman"/>
          <w:b/>
          <w:color w:val="FF0000"/>
        </w:rPr>
        <w:t>Tč.8.Količina i tehničke specifikacije-odstupanja</w:t>
      </w: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Default="002514AA"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KUHINJSKA OPREMA ZA DJEČJI VRTIĆ NA K.Č.BR.2086/2, K.O.ŽBANDAJ</w:t>
      </w:r>
    </w:p>
    <w:p w:rsidR="002514AA" w:rsidRPr="005E4BD9" w:rsidRDefault="002514AA" w:rsidP="00360AAC">
      <w:pPr>
        <w:autoSpaceDE w:val="0"/>
        <w:autoSpaceDN w:val="0"/>
        <w:adjustRightInd w:val="0"/>
        <w:jc w:val="center"/>
        <w:rPr>
          <w:rFonts w:ascii="Times New Roman" w:hAnsi="Times New Roman"/>
          <w:sz w:val="32"/>
          <w:szCs w:val="32"/>
        </w:rPr>
      </w:pPr>
    </w:p>
    <w:p w:rsidR="00EF4AF8" w:rsidRDefault="002514AA" w:rsidP="00B973AC">
      <w:pPr>
        <w:autoSpaceDE w:val="0"/>
        <w:autoSpaceDN w:val="0"/>
        <w:adjustRightInd w:val="0"/>
        <w:ind w:left="2124" w:firstLine="708"/>
        <w:rPr>
          <w:rFonts w:ascii="Times New Roman" w:hAnsi="Times New Roman"/>
          <w:sz w:val="24"/>
          <w:szCs w:val="24"/>
        </w:rPr>
      </w:pPr>
      <w:r>
        <w:rPr>
          <w:rFonts w:ascii="Times New Roman" w:hAnsi="Times New Roman"/>
          <w:sz w:val="24"/>
          <w:szCs w:val="24"/>
        </w:rPr>
        <w:t>39221000-7 kuhinjska oprema</w:t>
      </w:r>
      <w:r w:rsidR="009D79A2">
        <w:rPr>
          <w:rFonts w:ascii="Times New Roman" w:hAnsi="Times New Roman"/>
          <w:sz w:val="24"/>
          <w:szCs w:val="24"/>
        </w:rPr>
        <w:t xml:space="preserve">  </w:t>
      </w:r>
    </w:p>
    <w:p w:rsidR="00360AAC" w:rsidRPr="005E4BD9" w:rsidRDefault="009D79A2" w:rsidP="00B973AC">
      <w:pPr>
        <w:autoSpaceDE w:val="0"/>
        <w:autoSpaceDN w:val="0"/>
        <w:adjustRightInd w:val="0"/>
        <w:ind w:left="2124" w:firstLine="708"/>
        <w:rPr>
          <w:rFonts w:ascii="Times New Roman" w:eastAsia="TimesNewRoman,Bold" w:hAnsi="Times New Roman"/>
          <w:b/>
          <w:bCs/>
          <w:sz w:val="24"/>
          <w:szCs w:val="24"/>
        </w:rPr>
      </w:pPr>
      <w:r>
        <w:rPr>
          <w:rFonts w:ascii="Times New Roman" w:hAnsi="Times New Roman"/>
          <w:sz w:val="24"/>
          <w:szCs w:val="24"/>
        </w:rPr>
        <w:t xml:space="preserve">       </w:t>
      </w:r>
    </w:p>
    <w:p w:rsidR="00360AAC" w:rsidRPr="00EF4AF8" w:rsidRDefault="00A51245" w:rsidP="00EF4AF8">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2514AA">
        <w:rPr>
          <w:rFonts w:ascii="Times New Roman" w:eastAsia="TimesNewRoman,Bold" w:hAnsi="Times New Roman"/>
          <w:b/>
          <w:bCs/>
          <w:sz w:val="24"/>
          <w:szCs w:val="24"/>
        </w:rPr>
        <w:t>112</w:t>
      </w:r>
      <w:r w:rsidR="002B2EFE">
        <w:rPr>
          <w:rFonts w:ascii="Times New Roman" w:eastAsia="TimesNewRoman,Bold" w:hAnsi="Times New Roman"/>
          <w:b/>
          <w:bCs/>
          <w:sz w:val="24"/>
          <w:szCs w:val="24"/>
        </w:rPr>
        <w:t>/20</w:t>
      </w: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Default="00360AAC" w:rsidP="00360AAC">
      <w:pPr>
        <w:autoSpaceDE w:val="0"/>
        <w:autoSpaceDN w:val="0"/>
        <w:adjustRightInd w:val="0"/>
        <w:jc w:val="center"/>
        <w:rPr>
          <w:rFonts w:ascii="Times New Roman" w:eastAsia="TimesNewRoman" w:hAnsi="Times New Roman"/>
          <w:sz w:val="20"/>
        </w:rPr>
      </w:pPr>
    </w:p>
    <w:p w:rsidR="00B973AC" w:rsidRDefault="00B973AC" w:rsidP="00360AAC">
      <w:pPr>
        <w:autoSpaceDE w:val="0"/>
        <w:autoSpaceDN w:val="0"/>
        <w:adjustRightInd w:val="0"/>
        <w:jc w:val="center"/>
        <w:rPr>
          <w:rFonts w:ascii="Times New Roman" w:eastAsia="TimesNewRoman" w:hAnsi="Times New Roman"/>
          <w:sz w:val="20"/>
        </w:rPr>
      </w:pPr>
    </w:p>
    <w:p w:rsidR="00B973AC" w:rsidRPr="005E4BD9" w:rsidRDefault="00B973AC" w:rsidP="00360AAC">
      <w:pPr>
        <w:autoSpaceDE w:val="0"/>
        <w:autoSpaceDN w:val="0"/>
        <w:adjustRightInd w:val="0"/>
        <w:jc w:val="center"/>
        <w:rPr>
          <w:rFonts w:ascii="Times New Roman" w:eastAsia="TimesNewRoman" w:hAnsi="Times New Roman"/>
          <w:sz w:val="20"/>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90661E">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5</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5</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8</w:t>
            </w:r>
            <w:r w:rsidR="00BF6A9D" w:rsidRPr="005E4BD9">
              <w:rPr>
                <w:rFonts w:ascii="Times New Roman" w:hAnsi="Times New Roman"/>
                <w:noProof/>
                <w:webHidden/>
              </w:rPr>
              <w:fldChar w:fldCharType="end"/>
            </w:r>
          </w:hyperlink>
        </w:p>
        <w:p w:rsidR="00065B3A" w:rsidRPr="005E4BD9" w:rsidRDefault="0090661E"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90661E" w:rsidP="00570AE3">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69" w:history="1">
            <w:r w:rsidR="00570AE3">
              <w:rPr>
                <w:rStyle w:val="Hiperveza"/>
                <w:rFonts w:ascii="Times New Roman" w:hAnsi="Times New Roman"/>
                <w:noProof/>
              </w:rPr>
              <w:t>20.</w:t>
            </w:r>
            <w:r w:rsidR="00BF6A9D" w:rsidRPr="005E4BD9">
              <w:rPr>
                <w:rStyle w:val="Hiperveza"/>
                <w:rFonts w:ascii="Times New Roman" w:hAnsi="Times New Roman"/>
                <w:noProof/>
              </w:rPr>
              <w:t>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0" w:history="1">
            <w:r w:rsidR="00570AE3">
              <w:rPr>
                <w:rStyle w:val="Hiperveza"/>
                <w:rFonts w:ascii="Times New Roman" w:hAnsi="Times New Roman"/>
                <w:noProof/>
              </w:rPr>
              <w:t>21</w:t>
            </w:r>
            <w:r w:rsidR="00BF6A9D" w:rsidRPr="005E4BD9">
              <w:rPr>
                <w:rStyle w:val="Hiperveza"/>
                <w:rFonts w:ascii="Times New Roman" w:hAnsi="Times New Roman"/>
                <w:noProof/>
              </w:rPr>
              <w:t>.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1" w:history="1">
            <w:r w:rsidR="00570AE3">
              <w:rPr>
                <w:rStyle w:val="Hiperveza"/>
                <w:rFonts w:ascii="Times New Roman" w:hAnsi="Times New Roman"/>
                <w:noProof/>
              </w:rPr>
              <w:t>22</w:t>
            </w:r>
            <w:r w:rsidR="00BF6A9D" w:rsidRPr="005E4BD9">
              <w:rPr>
                <w:rStyle w:val="Hiperveza"/>
                <w:rFonts w:ascii="Times New Roman" w:hAnsi="Times New Roman"/>
                <w:noProof/>
              </w:rPr>
              <w:t>.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2" w:history="1">
            <w:r w:rsidR="00570AE3">
              <w:rPr>
                <w:rStyle w:val="Hiperveza"/>
                <w:rFonts w:ascii="Times New Roman" w:hAnsi="Times New Roman"/>
                <w:noProof/>
              </w:rPr>
              <w:t>23</w:t>
            </w:r>
            <w:r w:rsidR="00BF6A9D" w:rsidRPr="005E4BD9">
              <w:rPr>
                <w:rStyle w:val="Hiperveza"/>
                <w:rFonts w:ascii="Times New Roman" w:hAnsi="Times New Roman"/>
                <w:noProof/>
              </w:rPr>
              <w:t>.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12</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3" w:history="1">
            <w:r w:rsidR="00570AE3">
              <w:rPr>
                <w:rStyle w:val="Hiperveza"/>
                <w:rFonts w:ascii="Times New Roman" w:hAnsi="Times New Roman"/>
                <w:noProof/>
              </w:rPr>
              <w:t>24</w:t>
            </w:r>
            <w:r w:rsidR="00BF6A9D" w:rsidRPr="005E4BD9">
              <w:rPr>
                <w:rStyle w:val="Hiperveza"/>
                <w:rFonts w:ascii="Times New Roman" w:hAnsi="Times New Roman"/>
                <w:noProof/>
              </w:rPr>
              <w:t>.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12</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4" w:history="1">
            <w:r w:rsidR="00570AE3">
              <w:rPr>
                <w:rStyle w:val="Hiperveza"/>
                <w:rFonts w:ascii="Times New Roman" w:hAnsi="Times New Roman"/>
                <w:noProof/>
              </w:rPr>
              <w:t>25</w:t>
            </w:r>
            <w:r w:rsidR="00BF6A9D" w:rsidRPr="005E4BD9">
              <w:rPr>
                <w:rStyle w:val="Hiperveza"/>
                <w:rFonts w:ascii="Times New Roman" w:hAnsi="Times New Roman"/>
                <w:noProof/>
              </w:rPr>
              <w:t>.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12</w:t>
            </w:r>
            <w:r w:rsidR="00BF6A9D" w:rsidRPr="005E4BD9">
              <w:rPr>
                <w:rFonts w:ascii="Times New Roman" w:hAnsi="Times New Roman"/>
                <w:noProof/>
                <w:webHidden/>
              </w:rPr>
              <w:fldChar w:fldCharType="end"/>
            </w:r>
          </w:hyperlink>
        </w:p>
        <w:p w:rsidR="00CB6D9E" w:rsidRPr="005E4BD9" w:rsidRDefault="00A64288" w:rsidP="00CB6D9E">
          <w:pPr>
            <w:pStyle w:val="Sadraj3"/>
            <w:tabs>
              <w:tab w:val="right" w:leader="dot" w:pos="9344"/>
            </w:tabs>
            <w:rPr>
              <w:rFonts w:ascii="Times New Roman" w:hAnsi="Times New Roman"/>
              <w:noProof/>
            </w:rPr>
          </w:pPr>
          <w:r>
            <w:rPr>
              <w:rStyle w:val="Hiperveza"/>
            </w:rPr>
            <w:fldChar w:fldCharType="begin"/>
          </w:r>
          <w:r>
            <w:rPr>
              <w:rStyle w:val="Hiperveza"/>
              <w:rFonts w:ascii="Times New Roman" w:hAnsi="Times New Roman"/>
              <w:noProof/>
            </w:rPr>
            <w:instrText xml:space="preserve"> HYPERLINK \l "_Toc507483975" </w:instrText>
          </w:r>
          <w:r>
            <w:rPr>
              <w:rStyle w:val="Hiperveza"/>
            </w:rPr>
            <w:fldChar w:fldCharType="separate"/>
          </w:r>
          <w:r w:rsidR="00570AE3">
            <w:rPr>
              <w:rStyle w:val="Hiperveza"/>
              <w:rFonts w:ascii="Times New Roman" w:hAnsi="Times New Roman"/>
              <w:noProof/>
            </w:rPr>
            <w:t>26</w:t>
          </w:r>
          <w:r w:rsidR="00BF6A9D" w:rsidRPr="005E4BD9">
            <w:rPr>
              <w:rStyle w:val="Hiperveza"/>
              <w:rFonts w:ascii="Times New Roman" w:hAnsi="Times New Roman"/>
              <w:noProof/>
            </w:rPr>
            <w:t>. OPĆI UVJETI UGOVORA</w:t>
          </w:r>
          <w:r w:rsidR="00BF6A9D" w:rsidRPr="005E4BD9">
            <w:rPr>
              <w:rFonts w:ascii="Times New Roman" w:hAnsi="Times New Roman"/>
              <w:noProof/>
              <w:webHidden/>
            </w:rPr>
            <w:tab/>
          </w:r>
          <w:r w:rsidR="00CB6D9E">
            <w:rPr>
              <w:rFonts w:ascii="Times New Roman" w:hAnsi="Times New Roman"/>
              <w:noProof/>
              <w:webHidden/>
            </w:rPr>
            <w:t>10</w:t>
          </w:r>
        </w:p>
        <w:p w:rsidR="00676315" w:rsidRPr="005E4BD9" w:rsidRDefault="00A64288" w:rsidP="00676315">
          <w:pPr>
            <w:pStyle w:val="Sadraj3"/>
            <w:tabs>
              <w:tab w:val="right" w:leader="dot" w:pos="9344"/>
            </w:tabs>
            <w:rPr>
              <w:rFonts w:ascii="Times New Roman" w:hAnsi="Times New Roman"/>
              <w:noProof/>
            </w:rPr>
          </w:pPr>
          <w:r>
            <w:rPr>
              <w:rFonts w:ascii="Times New Roman" w:hAnsi="Times New Roman"/>
              <w:noProof/>
            </w:rPr>
            <w:fldChar w:fldCharType="end"/>
          </w:r>
          <w:hyperlink w:anchor="_Toc507483975" w:history="1">
            <w:r w:rsidR="00570AE3">
              <w:rPr>
                <w:rStyle w:val="Hiperveza"/>
                <w:rFonts w:ascii="Times New Roman" w:hAnsi="Times New Roman"/>
                <w:noProof/>
              </w:rPr>
              <w:t>27</w:t>
            </w:r>
            <w:r w:rsidR="00676315" w:rsidRPr="005E4BD9">
              <w:rPr>
                <w:rStyle w:val="Hiperveza"/>
                <w:rFonts w:ascii="Times New Roman" w:hAnsi="Times New Roman"/>
                <w:noProof/>
              </w:rPr>
              <w:t>. DRUGI PODACI I ZAHTJEVI NARUČITELJA</w:t>
            </w:r>
            <w:r w:rsidR="00676315" w:rsidRPr="005E4BD9">
              <w:rPr>
                <w:rFonts w:ascii="Times New Roman" w:hAnsi="Times New Roman"/>
                <w:noProof/>
                <w:webHidden/>
              </w:rPr>
              <w:tab/>
              <w:t>10</w:t>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7" w:history="1">
            <w:r w:rsidR="00570AE3">
              <w:rPr>
                <w:rStyle w:val="Hiperveza"/>
                <w:rFonts w:ascii="Times New Roman" w:hAnsi="Times New Roman"/>
                <w:noProof/>
              </w:rPr>
              <w:t>28</w:t>
            </w:r>
            <w:r w:rsidR="00BF6A9D" w:rsidRPr="005E4BD9">
              <w:rPr>
                <w:rStyle w:val="Hiperveza"/>
                <w:rFonts w:ascii="Times New Roman" w:hAnsi="Times New Roman"/>
                <w:noProof/>
              </w:rPr>
              <w:t>.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13</w:t>
            </w:r>
            <w:r w:rsidR="00BF6A9D" w:rsidRPr="005E4BD9">
              <w:rPr>
                <w:rFonts w:ascii="Times New Roman" w:hAnsi="Times New Roman"/>
                <w:noProof/>
                <w:webHidden/>
              </w:rPr>
              <w:fldChar w:fldCharType="end"/>
            </w:r>
          </w:hyperlink>
        </w:p>
        <w:p w:rsidR="00BF6A9D" w:rsidRPr="005E4BD9" w:rsidRDefault="0090661E">
          <w:pPr>
            <w:pStyle w:val="Sadraj3"/>
            <w:tabs>
              <w:tab w:val="right" w:leader="dot" w:pos="9344"/>
            </w:tabs>
            <w:rPr>
              <w:rFonts w:ascii="Times New Roman" w:eastAsiaTheme="minorEastAsia" w:hAnsi="Times New Roman"/>
              <w:noProof/>
              <w:lang w:eastAsia="hr-HR"/>
            </w:rPr>
          </w:pPr>
          <w:hyperlink w:anchor="_Toc507483978" w:history="1">
            <w:r w:rsidR="00570AE3">
              <w:rPr>
                <w:rStyle w:val="Hiperveza"/>
                <w:rFonts w:ascii="Times New Roman" w:hAnsi="Times New Roman"/>
                <w:noProof/>
              </w:rPr>
              <w:t>29</w:t>
            </w:r>
            <w:r w:rsidR="00BF6A9D" w:rsidRPr="005E4BD9">
              <w:rPr>
                <w:rStyle w:val="Hiperveza"/>
                <w:rFonts w:ascii="Times New Roman" w:hAnsi="Times New Roman"/>
                <w:noProof/>
              </w:rPr>
              <w:t>.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B0DF4">
              <w:rPr>
                <w:rFonts w:ascii="Times New Roman" w:hAnsi="Times New Roman"/>
                <w:noProof/>
                <w:webHidden/>
              </w:rPr>
              <w:t>13</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Default="00360AAC" w:rsidP="00360AAC">
      <w:pPr>
        <w:ind w:right="-7"/>
        <w:rPr>
          <w:rFonts w:ascii="Times New Roman" w:hAnsi="Times New Roman"/>
          <w:b/>
        </w:rPr>
      </w:pPr>
    </w:p>
    <w:p w:rsidR="00177236" w:rsidRDefault="00177236" w:rsidP="00360AAC">
      <w:pPr>
        <w:ind w:right="-7"/>
        <w:rPr>
          <w:rFonts w:ascii="Times New Roman" w:hAnsi="Times New Roman"/>
          <w:b/>
        </w:rPr>
      </w:pPr>
    </w:p>
    <w:p w:rsidR="00177236" w:rsidRPr="005E4BD9" w:rsidRDefault="00177236" w:rsidP="00360AAC">
      <w:pPr>
        <w:ind w:right="-7"/>
        <w:rPr>
          <w:rFonts w:ascii="Times New Roman" w:hAnsi="Times New Roman"/>
          <w:b/>
        </w:rPr>
      </w:pPr>
    </w:p>
    <w:p w:rsidR="00B973AC" w:rsidRDefault="00B973AC" w:rsidP="00360AAC">
      <w:pPr>
        <w:ind w:right="-7"/>
        <w:rPr>
          <w:rFonts w:ascii="Times New Roman" w:hAnsi="Times New Roman"/>
          <w:b/>
        </w:rPr>
      </w:pPr>
    </w:p>
    <w:p w:rsidR="00AC2241" w:rsidRPr="005E4BD9" w:rsidRDefault="00AC2241" w:rsidP="00360AAC">
      <w:pPr>
        <w:ind w:right="-7"/>
        <w:rPr>
          <w:rFonts w:ascii="Times New Roman" w:hAnsi="Times New Roman"/>
          <w:b/>
        </w:rPr>
      </w:pPr>
    </w:p>
    <w:p w:rsidR="00360AAC" w:rsidRPr="005E4BD9" w:rsidRDefault="00360AAC" w:rsidP="00360AAC">
      <w:pPr>
        <w:pStyle w:val="Odlomakpopisa"/>
        <w:numPr>
          <w:ilvl w:val="0"/>
          <w:numId w:val="30"/>
        </w:numPr>
        <w:jc w:val="both"/>
        <w:rPr>
          <w:rFonts w:ascii="Times New Roman" w:hAnsi="Times New Roman"/>
        </w:rPr>
      </w:pPr>
      <w:bookmarkStart w:id="1" w:name="_Toc507483950"/>
      <w:r w:rsidRPr="005E4BD9">
        <w:rPr>
          <w:rFonts w:ascii="Times New Roman" w:hAnsi="Times New Roman"/>
          <w:b/>
        </w:rPr>
        <w:lastRenderedPageBreak/>
        <w:t>PODACI O JAVNOM NARUČITELJU</w:t>
      </w:r>
      <w:bookmarkEnd w:id="1"/>
    </w:p>
    <w:p w:rsidR="00360AAC" w:rsidRPr="00F63ED9" w:rsidRDefault="00360AAC" w:rsidP="00360AAC">
      <w:pPr>
        <w:ind w:left="-426"/>
        <w:jc w:val="both"/>
        <w:rPr>
          <w:rFonts w:ascii="Times New Roman" w:hAnsi="Times New Roman"/>
        </w:rPr>
      </w:pPr>
      <w:r w:rsidRPr="00F63ED9">
        <w:rPr>
          <w:rFonts w:ascii="Times New Roman" w:hAnsi="Times New Roman"/>
        </w:rPr>
        <w:t>Grad Poreč</w:t>
      </w:r>
      <w:r w:rsidR="00022478" w:rsidRPr="00F63ED9">
        <w:rPr>
          <w:rFonts w:ascii="Times New Roman" w:hAnsi="Times New Roman"/>
        </w:rPr>
        <w:t xml:space="preserve"> </w:t>
      </w:r>
      <w:r w:rsidRPr="00F63ED9">
        <w:rPr>
          <w:rFonts w:ascii="Times New Roman" w:hAnsi="Times New Roman"/>
        </w:rPr>
        <w:t>- Parenzo</w:t>
      </w:r>
    </w:p>
    <w:p w:rsidR="00360AAC" w:rsidRPr="00F63ED9" w:rsidRDefault="00360AAC" w:rsidP="00360AAC">
      <w:pPr>
        <w:ind w:left="-426"/>
        <w:jc w:val="both"/>
        <w:rPr>
          <w:rFonts w:ascii="Times New Roman" w:hAnsi="Times New Roman"/>
        </w:rPr>
      </w:pPr>
      <w:r w:rsidRPr="00F63ED9">
        <w:rPr>
          <w:rFonts w:ascii="Times New Roman" w:hAnsi="Times New Roman"/>
        </w:rPr>
        <w:t>Obala m.</w:t>
      </w:r>
      <w:r w:rsidR="00022478" w:rsidRPr="00F63ED9">
        <w:rPr>
          <w:rFonts w:ascii="Times New Roman" w:hAnsi="Times New Roman"/>
        </w:rPr>
        <w:t xml:space="preserve"> </w:t>
      </w:r>
      <w:r w:rsidRPr="00F63ED9">
        <w:rPr>
          <w:rFonts w:ascii="Times New Roman" w:hAnsi="Times New Roman"/>
        </w:rPr>
        <w:t>Tita 5/1, 52440 Poreč</w:t>
      </w:r>
      <w:r w:rsidR="00022478" w:rsidRPr="00F63ED9">
        <w:rPr>
          <w:rFonts w:ascii="Times New Roman" w:hAnsi="Times New Roman"/>
        </w:rPr>
        <w:t xml:space="preserve"> - </w:t>
      </w:r>
      <w:r w:rsidR="00AE371A" w:rsidRPr="00F63ED9">
        <w:rPr>
          <w:rFonts w:ascii="Times New Roman" w:hAnsi="Times New Roman"/>
        </w:rPr>
        <w:t>Parenzo</w:t>
      </w:r>
    </w:p>
    <w:p w:rsidR="00360AAC" w:rsidRPr="00F63ED9" w:rsidRDefault="00360AAC" w:rsidP="00360AAC">
      <w:pPr>
        <w:ind w:left="-426"/>
        <w:jc w:val="both"/>
        <w:rPr>
          <w:rFonts w:ascii="Times New Roman" w:hAnsi="Times New Roman"/>
        </w:rPr>
      </w:pPr>
      <w:r w:rsidRPr="00F63ED9">
        <w:rPr>
          <w:rFonts w:ascii="Times New Roman" w:hAnsi="Times New Roman"/>
        </w:rPr>
        <w:t>OIB 41303906494</w:t>
      </w:r>
    </w:p>
    <w:p w:rsidR="00360AAC" w:rsidRPr="00F63ED9" w:rsidRDefault="00360AAC" w:rsidP="00360AAC">
      <w:pPr>
        <w:ind w:left="-426"/>
        <w:jc w:val="both"/>
        <w:rPr>
          <w:rFonts w:ascii="Times New Roman" w:hAnsi="Times New Roman"/>
        </w:rPr>
      </w:pPr>
      <w:r w:rsidRPr="00F63ED9">
        <w:rPr>
          <w:rFonts w:ascii="Times New Roman" w:hAnsi="Times New Roman"/>
        </w:rPr>
        <w:t xml:space="preserve">Telefon: 052 </w:t>
      </w:r>
      <w:r w:rsidR="00A51245" w:rsidRPr="00F63ED9">
        <w:rPr>
          <w:rFonts w:ascii="Times New Roman" w:hAnsi="Times New Roman"/>
        </w:rPr>
        <w:t>431 160</w:t>
      </w:r>
    </w:p>
    <w:p w:rsidR="00360AAC" w:rsidRPr="00F63ED9" w:rsidRDefault="00360AAC" w:rsidP="00360AAC">
      <w:pPr>
        <w:ind w:left="-426"/>
        <w:jc w:val="both"/>
        <w:rPr>
          <w:rFonts w:ascii="Times New Roman" w:hAnsi="Times New Roman"/>
        </w:rPr>
      </w:pPr>
      <w:r w:rsidRPr="00F63ED9">
        <w:rPr>
          <w:rFonts w:ascii="Times New Roman" w:hAnsi="Times New Roman"/>
        </w:rPr>
        <w:t>Telefon-centrala: 052 451 099</w:t>
      </w:r>
    </w:p>
    <w:p w:rsidR="00360AAC" w:rsidRPr="00F63ED9" w:rsidRDefault="00360AAC" w:rsidP="00360AAC">
      <w:pPr>
        <w:ind w:left="-426"/>
        <w:jc w:val="both"/>
        <w:rPr>
          <w:rFonts w:ascii="Times New Roman" w:hAnsi="Times New Roman"/>
        </w:rPr>
      </w:pPr>
      <w:r w:rsidRPr="00F63ED9">
        <w:rPr>
          <w:rFonts w:ascii="Times New Roman" w:hAnsi="Times New Roman"/>
        </w:rPr>
        <w:t>Odgovorna osoba naručitelja: Gradonačelnik, Loris Peršurić</w:t>
      </w:r>
    </w:p>
    <w:p w:rsidR="00360AAC" w:rsidRPr="00F63ED9" w:rsidRDefault="00360AAC" w:rsidP="00360AAC">
      <w:pPr>
        <w:ind w:left="-426"/>
        <w:jc w:val="both"/>
        <w:rPr>
          <w:rFonts w:ascii="Times New Roman" w:hAnsi="Times New Roman"/>
        </w:rPr>
      </w:pPr>
      <w:r w:rsidRPr="00F63ED9">
        <w:rPr>
          <w:rFonts w:ascii="Times New Roman" w:hAnsi="Times New Roman"/>
        </w:rPr>
        <w:t>Internetska adresa: www.porec.hr</w:t>
      </w:r>
    </w:p>
    <w:p w:rsidR="00360AAC" w:rsidRPr="00F63ED9" w:rsidRDefault="00360AAC" w:rsidP="00360AAC">
      <w:pPr>
        <w:ind w:firstLine="426"/>
        <w:rPr>
          <w:rFonts w:ascii="Times New Roman" w:hAnsi="Times New Roman"/>
        </w:rPr>
      </w:pPr>
    </w:p>
    <w:p w:rsidR="00360AAC" w:rsidRPr="00F63ED9" w:rsidRDefault="00360AAC" w:rsidP="00022478">
      <w:pPr>
        <w:pStyle w:val="Odlomakpopisa"/>
        <w:numPr>
          <w:ilvl w:val="0"/>
          <w:numId w:val="30"/>
        </w:numPr>
        <w:jc w:val="both"/>
        <w:rPr>
          <w:rFonts w:ascii="Times New Roman" w:hAnsi="Times New Roman"/>
          <w:b/>
        </w:rPr>
      </w:pPr>
      <w:bookmarkStart w:id="2" w:name="_Toc507483951"/>
      <w:r w:rsidRPr="00F63ED9">
        <w:rPr>
          <w:rFonts w:ascii="Times New Roman" w:hAnsi="Times New Roman"/>
          <w:b/>
        </w:rPr>
        <w:t>OSOBA ILI SLUŽBA ZADUŽENA ZA KONTAKT - KOMUNIKACIJU S PONUDITELJIMA, IZMJENA I/ILI POZIVA ZA NADMETANJE, TRAŽENJE POJAŠNJENJA</w:t>
      </w:r>
      <w:bookmarkEnd w:id="2"/>
      <w:r w:rsidRPr="00F63ED9">
        <w:rPr>
          <w:rFonts w:ascii="Times New Roman" w:hAnsi="Times New Roman"/>
          <w:b/>
        </w:rPr>
        <w:tab/>
      </w:r>
      <w:r w:rsidRPr="00F63ED9">
        <w:rPr>
          <w:rFonts w:ascii="Times New Roman" w:hAnsi="Times New Roman"/>
          <w:b/>
        </w:rPr>
        <w:tab/>
      </w:r>
    </w:p>
    <w:p w:rsidR="004247B9" w:rsidRDefault="00360AAC" w:rsidP="00360AAC">
      <w:pPr>
        <w:ind w:left="-426"/>
        <w:jc w:val="both"/>
        <w:rPr>
          <w:rFonts w:ascii="Times New Roman" w:hAnsi="Times New Roman"/>
        </w:rPr>
      </w:pPr>
      <w:r w:rsidRPr="00F63ED9">
        <w:rPr>
          <w:rFonts w:ascii="Times New Roman" w:hAnsi="Times New Roman"/>
        </w:rPr>
        <w:t>Služba zadužena za komunikaciju s ponuditeljima i pojašnjenje dokumentacije:</w:t>
      </w:r>
    </w:p>
    <w:p w:rsidR="004D2E4E" w:rsidRPr="004D2E4E" w:rsidRDefault="008C364B" w:rsidP="004D2E4E">
      <w:pPr>
        <w:spacing w:line="276" w:lineRule="auto"/>
        <w:jc w:val="both"/>
        <w:rPr>
          <w:rFonts w:ascii="Times New Roman" w:eastAsia="Times New Roman" w:hAnsi="Times New Roman"/>
          <w:lang w:eastAsia="hr-HR"/>
        </w:rPr>
      </w:pPr>
      <w:r w:rsidRPr="008C364B">
        <w:rPr>
          <w:rFonts w:ascii="Times New Roman" w:eastAsia="Times New Roman" w:hAnsi="Times New Roman"/>
          <w:lang w:eastAsia="hr-HR"/>
        </w:rPr>
        <w:t>Martina Golob Rupenović</w:t>
      </w:r>
      <w:r w:rsidR="004D2E4E" w:rsidRPr="008C364B">
        <w:rPr>
          <w:rFonts w:ascii="Times New Roman" w:eastAsia="Times New Roman" w:hAnsi="Times New Roman"/>
          <w:lang w:eastAsia="hr-HR"/>
        </w:rPr>
        <w:t>,</w:t>
      </w:r>
      <w:r w:rsidR="004D2E4E" w:rsidRPr="004D2E4E">
        <w:rPr>
          <w:rFonts w:ascii="Times New Roman" w:eastAsia="Times New Roman" w:hAnsi="Times New Roman"/>
          <w:lang w:eastAsia="hr-HR"/>
        </w:rPr>
        <w:t xml:space="preserve"> UO za opću upravu i gospodarstvo, tel.052/</w:t>
      </w:r>
      <w:r>
        <w:rPr>
          <w:rFonts w:ascii="Times New Roman" w:eastAsia="Times New Roman" w:hAnsi="Times New Roman"/>
          <w:lang w:eastAsia="hr-HR"/>
        </w:rPr>
        <w:t xml:space="preserve">634-303, </w:t>
      </w:r>
      <w:r w:rsidR="00A43294">
        <w:rPr>
          <w:rFonts w:ascii="Times New Roman" w:eastAsia="Times New Roman" w:hAnsi="Times New Roman"/>
          <w:lang w:eastAsia="hr-HR"/>
        </w:rPr>
        <w:t>451 085</w:t>
      </w:r>
      <w:r>
        <w:rPr>
          <w:rFonts w:ascii="Times New Roman" w:eastAsia="Times New Roman" w:hAnsi="Times New Roman"/>
          <w:lang w:eastAsia="hr-HR"/>
        </w:rPr>
        <w:t xml:space="preserve">, </w:t>
      </w:r>
      <w:r w:rsidR="004D2E4E" w:rsidRPr="004D2E4E">
        <w:rPr>
          <w:rFonts w:ascii="Times New Roman" w:eastAsia="Times New Roman" w:hAnsi="Times New Roman"/>
          <w:lang w:eastAsia="hr-HR"/>
        </w:rPr>
        <w:t xml:space="preserve">email: </w:t>
      </w:r>
      <w:hyperlink r:id="rId10" w:history="1">
        <w:r w:rsidRPr="005A237A">
          <w:rPr>
            <w:rStyle w:val="Hiperveza"/>
            <w:rFonts w:ascii="Times New Roman" w:eastAsia="Times New Roman" w:hAnsi="Times New Roman"/>
            <w:lang w:eastAsia="hr-HR"/>
          </w:rPr>
          <w:t>martina.golob-rupenovic@porec.hr</w:t>
        </w:r>
      </w:hyperlink>
      <w:r w:rsidR="004D2E4E" w:rsidRPr="004D2E4E">
        <w:rPr>
          <w:rFonts w:ascii="Times New Roman" w:eastAsia="Times New Roman" w:hAnsi="Times New Roman"/>
          <w:lang w:eastAsia="hr-HR"/>
        </w:rPr>
        <w:t>, za  pitanja vezana uz opći dio dokumentacije,</w:t>
      </w:r>
    </w:p>
    <w:p w:rsidR="004D2E4E" w:rsidRPr="004D2E4E" w:rsidRDefault="002B3004" w:rsidP="004D2E4E">
      <w:pPr>
        <w:spacing w:line="276" w:lineRule="auto"/>
        <w:jc w:val="both"/>
        <w:rPr>
          <w:rFonts w:ascii="Times New Roman" w:eastAsia="Times New Roman" w:hAnsi="Times New Roman"/>
          <w:lang w:eastAsia="hr-HR"/>
        </w:rPr>
      </w:pPr>
      <w:r>
        <w:rPr>
          <w:rFonts w:ascii="Times New Roman" w:eastAsia="Times New Roman" w:hAnsi="Times New Roman"/>
          <w:lang w:eastAsia="hr-HR"/>
        </w:rPr>
        <w:t>Nikola Radenović</w:t>
      </w:r>
      <w:r w:rsidR="004D2E4E" w:rsidRPr="004D2E4E">
        <w:rPr>
          <w:rFonts w:ascii="Times New Roman" w:eastAsia="Times New Roman" w:hAnsi="Times New Roman"/>
          <w:lang w:eastAsia="hr-HR"/>
        </w:rPr>
        <w:t>, UO za</w:t>
      </w:r>
      <w:r>
        <w:rPr>
          <w:rFonts w:ascii="Times New Roman" w:eastAsia="Times New Roman" w:hAnsi="Times New Roman"/>
          <w:lang w:eastAsia="hr-HR"/>
        </w:rPr>
        <w:t xml:space="preserve"> upravljanje gradskom imovinom</w:t>
      </w:r>
      <w:r w:rsidR="004D2E4E" w:rsidRPr="004D2E4E">
        <w:rPr>
          <w:rFonts w:ascii="Times New Roman" w:eastAsia="Times New Roman" w:hAnsi="Times New Roman"/>
          <w:lang w:eastAsia="hr-HR"/>
        </w:rPr>
        <w:t xml:space="preserve">, tel.052/451 099, e-mail: </w:t>
      </w:r>
      <w:r>
        <w:rPr>
          <w:rFonts w:ascii="Times New Roman" w:eastAsia="Times New Roman" w:hAnsi="Times New Roman"/>
          <w:lang w:eastAsia="hr-HR"/>
        </w:rPr>
        <w:t>nikola.radenovic</w:t>
      </w:r>
      <w:r w:rsidR="004D2E4E" w:rsidRPr="004D2E4E">
        <w:rPr>
          <w:rFonts w:ascii="Times New Roman" w:eastAsia="Times New Roman" w:hAnsi="Times New Roman"/>
          <w:lang w:eastAsia="hr-HR"/>
        </w:rPr>
        <w:t>@porec.hr za pitanja vezana uz tehnički dio dokumentacije.</w:t>
      </w:r>
    </w:p>
    <w:p w:rsidR="00360AAC" w:rsidRPr="00F63ED9" w:rsidRDefault="00360AAC" w:rsidP="00360AAC">
      <w:pPr>
        <w:ind w:left="-426"/>
        <w:jc w:val="both"/>
        <w:rPr>
          <w:rFonts w:ascii="Times New Roman" w:hAnsi="Times New Roman"/>
        </w:rPr>
      </w:pPr>
    </w:p>
    <w:p w:rsidR="00360AAC" w:rsidRPr="00F63ED9" w:rsidRDefault="00360AAC" w:rsidP="00360AAC">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430840" w:rsidRPr="00F63ED9">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F63ED9" w:rsidRDefault="00360AAC" w:rsidP="00360AAC">
      <w:pPr>
        <w:ind w:left="-426"/>
        <w:jc w:val="both"/>
        <w:rPr>
          <w:rFonts w:ascii="Times New Roman" w:hAnsi="Times New Roman"/>
          <w:b/>
        </w:rPr>
      </w:pPr>
    </w:p>
    <w:p w:rsidR="00360AAC" w:rsidRPr="00F63ED9" w:rsidRDefault="00360AAC" w:rsidP="00022478">
      <w:pPr>
        <w:pStyle w:val="Odlomakpopisa"/>
        <w:numPr>
          <w:ilvl w:val="0"/>
          <w:numId w:val="30"/>
        </w:numPr>
        <w:jc w:val="both"/>
        <w:rPr>
          <w:rFonts w:ascii="Times New Roman" w:hAnsi="Times New Roman"/>
          <w:b/>
        </w:rPr>
      </w:pPr>
      <w:bookmarkStart w:id="5" w:name="_Toc507483952"/>
      <w:r w:rsidRPr="00F63ED9">
        <w:rPr>
          <w:rFonts w:ascii="Times New Roman" w:hAnsi="Times New Roman"/>
          <w:b/>
        </w:rPr>
        <w:t xml:space="preserve">EVIDENCIJSKI BROJ NABAVE: </w:t>
      </w:r>
      <w:r w:rsidR="00022478" w:rsidRPr="00F63ED9">
        <w:rPr>
          <w:rFonts w:ascii="Times New Roman" w:hAnsi="Times New Roman"/>
          <w:b/>
        </w:rPr>
        <w:t xml:space="preserve"> </w:t>
      </w:r>
      <w:bookmarkEnd w:id="5"/>
      <w:r w:rsidR="000D47B5">
        <w:rPr>
          <w:rFonts w:ascii="Times New Roman" w:hAnsi="Times New Roman"/>
        </w:rPr>
        <w:t>112</w:t>
      </w:r>
      <w:r w:rsidR="00B44DF6">
        <w:rPr>
          <w:rFonts w:ascii="Times New Roman" w:hAnsi="Times New Roman"/>
        </w:rPr>
        <w:t>/2020</w:t>
      </w:r>
      <w:r w:rsidRPr="00F63ED9">
        <w:rPr>
          <w:rFonts w:ascii="Times New Roman" w:hAnsi="Times New Roman"/>
          <w:b/>
        </w:rPr>
        <w:t xml:space="preserve"> </w:t>
      </w:r>
    </w:p>
    <w:p w:rsidR="00022478" w:rsidRPr="00F63ED9" w:rsidRDefault="00022478" w:rsidP="00022478">
      <w:pPr>
        <w:pStyle w:val="Odlomakpopisa"/>
        <w:ind w:left="360"/>
        <w:jc w:val="both"/>
        <w:rPr>
          <w:rFonts w:ascii="Times New Roman" w:hAnsi="Times New Roman"/>
          <w:b/>
        </w:rPr>
      </w:pPr>
    </w:p>
    <w:p w:rsidR="00022478" w:rsidRPr="00F63ED9"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F63ED9">
        <w:rPr>
          <w:rFonts w:ascii="Times New Roman" w:hAnsi="Times New Roman"/>
          <w:b/>
        </w:rPr>
        <w:t>VRSTA POSTUPKA  NABAVE</w:t>
      </w:r>
      <w:bookmarkEnd w:id="6"/>
      <w:r w:rsidRPr="00F63ED9">
        <w:rPr>
          <w:rFonts w:ascii="Times New Roman" w:hAnsi="Times New Roman"/>
          <w:b/>
        </w:rPr>
        <w:t xml:space="preserve"> </w:t>
      </w:r>
    </w:p>
    <w:p w:rsidR="00360AAC" w:rsidRPr="00F63ED9" w:rsidRDefault="00360AAC" w:rsidP="00360AAC">
      <w:pPr>
        <w:ind w:left="-426"/>
        <w:jc w:val="both"/>
        <w:rPr>
          <w:rFonts w:ascii="Times New Roman" w:hAnsi="Times New Roman"/>
        </w:rPr>
      </w:pPr>
      <w:r w:rsidRPr="00F63ED9">
        <w:rPr>
          <w:rFonts w:ascii="Times New Roman" w:hAnsi="Times New Roman"/>
        </w:rPr>
        <w:t>Postupak jednostavne nabave.</w:t>
      </w:r>
    </w:p>
    <w:p w:rsidR="00360AAC" w:rsidRPr="00F63ED9" w:rsidRDefault="00577987" w:rsidP="00360AAC">
      <w:pPr>
        <w:ind w:left="-426"/>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360AAC" w:rsidRPr="00F63ED9">
        <w:rPr>
          <w:rFonts w:ascii="Times New Roman" w:hAnsi="Times New Roman"/>
        </w:rPr>
        <w:t>(tzv. jednostavnu nabavu) Naručitelj nije obvezan provoditi postupke javne nabave propisane Zakonom o javnoj nabavi.</w:t>
      </w:r>
    </w:p>
    <w:p w:rsidR="00360AAC" w:rsidRPr="00F63ED9" w:rsidRDefault="00360AAC" w:rsidP="00360AAC">
      <w:pPr>
        <w:ind w:left="-426"/>
        <w:jc w:val="both"/>
        <w:rPr>
          <w:rFonts w:ascii="Times New Roman" w:hAnsi="Times New Roman"/>
          <w:b/>
        </w:rPr>
      </w:pPr>
    </w:p>
    <w:p w:rsidR="00360AAC" w:rsidRPr="00F63ED9" w:rsidRDefault="00360AAC" w:rsidP="00022478">
      <w:pPr>
        <w:pStyle w:val="Odlomakpopisa"/>
        <w:numPr>
          <w:ilvl w:val="0"/>
          <w:numId w:val="30"/>
        </w:numPr>
        <w:jc w:val="both"/>
        <w:rPr>
          <w:rFonts w:ascii="Times New Roman" w:hAnsi="Times New Roman"/>
          <w:b/>
        </w:rPr>
      </w:pPr>
      <w:bookmarkStart w:id="7" w:name="_Toc507483954"/>
      <w:r w:rsidRPr="00F63ED9">
        <w:rPr>
          <w:rFonts w:ascii="Times New Roman" w:hAnsi="Times New Roman"/>
          <w:b/>
        </w:rPr>
        <w:t>PROCIJENJENA VRIJEDNOST NABAVE</w:t>
      </w:r>
      <w:bookmarkEnd w:id="7"/>
    </w:p>
    <w:p w:rsidR="00360AAC" w:rsidRPr="00F63ED9" w:rsidRDefault="00360AAC" w:rsidP="00360AAC">
      <w:pPr>
        <w:ind w:left="-426"/>
        <w:jc w:val="both"/>
        <w:rPr>
          <w:rFonts w:ascii="Times New Roman" w:hAnsi="Times New Roman"/>
        </w:rPr>
      </w:pPr>
      <w:r w:rsidRPr="00F63ED9">
        <w:rPr>
          <w:rFonts w:ascii="Times New Roman" w:hAnsi="Times New Roman"/>
        </w:rPr>
        <w:t xml:space="preserve">Procijenjena vrijednost predmeta nabave iznosi </w:t>
      </w:r>
      <w:r w:rsidR="000D47B5">
        <w:rPr>
          <w:rFonts w:ascii="Times New Roman" w:hAnsi="Times New Roman"/>
        </w:rPr>
        <w:t>199</w:t>
      </w:r>
      <w:r w:rsidR="00313045" w:rsidRPr="00F63ED9">
        <w:rPr>
          <w:rFonts w:ascii="Times New Roman" w:hAnsi="Times New Roman"/>
        </w:rPr>
        <w:t>.000</w:t>
      </w:r>
      <w:r w:rsidRPr="00F63ED9">
        <w:rPr>
          <w:rFonts w:ascii="Times New Roman" w:hAnsi="Times New Roman"/>
        </w:rPr>
        <w:t>,00 kuna bez PDV-a.</w:t>
      </w:r>
    </w:p>
    <w:p w:rsidR="00360AAC" w:rsidRPr="00F63ED9" w:rsidRDefault="00360AAC" w:rsidP="00022478">
      <w:pPr>
        <w:pStyle w:val="Odlomakpopisa"/>
        <w:ind w:left="360"/>
        <w:jc w:val="both"/>
        <w:rPr>
          <w:rFonts w:ascii="Times New Roman" w:hAnsi="Times New Roman"/>
          <w:b/>
        </w:rPr>
      </w:pPr>
    </w:p>
    <w:p w:rsidR="00360AAC" w:rsidRPr="00F63ED9" w:rsidRDefault="00360AAC" w:rsidP="00022478">
      <w:pPr>
        <w:pStyle w:val="Odlomakpopisa"/>
        <w:numPr>
          <w:ilvl w:val="0"/>
          <w:numId w:val="30"/>
        </w:numPr>
        <w:jc w:val="both"/>
        <w:rPr>
          <w:rFonts w:ascii="Times New Roman" w:hAnsi="Times New Roman"/>
          <w:b/>
        </w:rPr>
      </w:pPr>
      <w:bookmarkStart w:id="8" w:name="_Toc507483955"/>
      <w:r w:rsidRPr="00F63ED9">
        <w:rPr>
          <w:rFonts w:ascii="Times New Roman" w:hAnsi="Times New Roman"/>
          <w:b/>
        </w:rPr>
        <w:t>VRSTA UGOVORA O  NABAVI</w:t>
      </w:r>
      <w:bookmarkEnd w:id="8"/>
    </w:p>
    <w:p w:rsidR="00360AAC" w:rsidRDefault="00360AAC" w:rsidP="00360AAC">
      <w:pPr>
        <w:ind w:left="-426"/>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robe</w:t>
      </w:r>
      <w:r w:rsidRPr="00F63ED9">
        <w:rPr>
          <w:rFonts w:ascii="Times New Roman" w:hAnsi="Times New Roman"/>
        </w:rPr>
        <w:t xml:space="preserve">. </w:t>
      </w:r>
    </w:p>
    <w:p w:rsidR="005203B0" w:rsidRPr="00F63ED9" w:rsidRDefault="005203B0" w:rsidP="00360AAC">
      <w:pPr>
        <w:ind w:left="-426"/>
        <w:jc w:val="both"/>
        <w:rPr>
          <w:rFonts w:ascii="Times New Roman" w:hAnsi="Times New Roman"/>
        </w:rPr>
      </w:pPr>
    </w:p>
    <w:p w:rsidR="00360AAC" w:rsidRPr="00F63ED9" w:rsidRDefault="00360AAC" w:rsidP="00360AAC">
      <w:pPr>
        <w:jc w:val="both"/>
        <w:rPr>
          <w:rFonts w:ascii="Times New Roman" w:hAnsi="Times New Roman"/>
        </w:rPr>
      </w:pPr>
    </w:p>
    <w:p w:rsidR="00360AAC" w:rsidRPr="00F63ED9" w:rsidRDefault="00360AAC" w:rsidP="00022478">
      <w:pPr>
        <w:pStyle w:val="Odlomakpopisa"/>
        <w:numPr>
          <w:ilvl w:val="0"/>
          <w:numId w:val="30"/>
        </w:numPr>
        <w:jc w:val="both"/>
        <w:rPr>
          <w:rFonts w:ascii="Times New Roman" w:hAnsi="Times New Roman"/>
          <w:b/>
        </w:rPr>
      </w:pPr>
      <w:bookmarkStart w:id="9" w:name="_Toc507483956"/>
      <w:r w:rsidRPr="00F63ED9">
        <w:rPr>
          <w:rFonts w:ascii="Times New Roman" w:hAnsi="Times New Roman"/>
          <w:b/>
        </w:rPr>
        <w:t>OPIS PREDMETA NABAVE, OZNAKA I NAZIV IZ JEDINSTVENOG RJEČNIKA JAVNE NABAVE</w:t>
      </w:r>
      <w:bookmarkEnd w:id="9"/>
      <w:r w:rsidRPr="00F63ED9">
        <w:rPr>
          <w:rFonts w:ascii="Times New Roman" w:hAnsi="Times New Roman"/>
          <w:b/>
        </w:rPr>
        <w:t xml:space="preserve"> </w:t>
      </w:r>
    </w:p>
    <w:p w:rsidR="008B7526" w:rsidRDefault="00360AAC" w:rsidP="00360AAC">
      <w:pPr>
        <w:ind w:left="-426"/>
        <w:jc w:val="both"/>
        <w:rPr>
          <w:rFonts w:ascii="Times New Roman" w:hAnsi="Times New Roman"/>
        </w:rPr>
      </w:pPr>
      <w:r w:rsidRPr="00F63ED9">
        <w:rPr>
          <w:rFonts w:ascii="Times New Roman" w:hAnsi="Times New Roman"/>
          <w:b/>
        </w:rPr>
        <w:t>Predmet nabave:</w:t>
      </w:r>
      <w:r w:rsidRPr="00F63ED9">
        <w:rPr>
          <w:rFonts w:ascii="Times New Roman" w:hAnsi="Times New Roman"/>
        </w:rPr>
        <w:t xml:space="preserve">  </w:t>
      </w:r>
      <w:r w:rsidR="00F84700" w:rsidRPr="00F84700">
        <w:rPr>
          <w:rFonts w:ascii="Times New Roman" w:hAnsi="Times New Roman"/>
        </w:rPr>
        <w:t>opremanje dječjeg vrtića u mjestu</w:t>
      </w:r>
      <w:r w:rsidR="00F84700">
        <w:rPr>
          <w:rFonts w:ascii="Times New Roman" w:hAnsi="Times New Roman"/>
        </w:rPr>
        <w:t xml:space="preserve"> Žbandaj</w:t>
      </w:r>
      <w:r w:rsidR="00F84700" w:rsidRPr="00F84700">
        <w:rPr>
          <w:rFonts w:ascii="Times New Roman" w:hAnsi="Times New Roman"/>
        </w:rPr>
        <w:t xml:space="preserve">, </w:t>
      </w:r>
      <w:r w:rsidR="00F84700">
        <w:rPr>
          <w:rFonts w:ascii="Times New Roman" w:hAnsi="Times New Roman"/>
        </w:rPr>
        <w:t>na k.č.br. 2086/2, k.o. Žbandaj</w:t>
      </w:r>
      <w:r w:rsidR="00F84700" w:rsidRPr="00F84700">
        <w:rPr>
          <w:rFonts w:ascii="Times New Roman" w:hAnsi="Times New Roman"/>
        </w:rPr>
        <w:t xml:space="preserve"> prema Tehničkim specifikacijama </w:t>
      </w:r>
      <w:r w:rsidR="00DC05E3">
        <w:rPr>
          <w:rFonts w:ascii="Times New Roman" w:hAnsi="Times New Roman"/>
        </w:rPr>
        <w:t>opisanim u Troškovniku (Privitak 2</w:t>
      </w:r>
      <w:r w:rsidR="00F84700" w:rsidRPr="00F84700">
        <w:rPr>
          <w:rFonts w:ascii="Times New Roman" w:hAnsi="Times New Roman"/>
        </w:rPr>
        <w:t>.) koji čini sastavni dio ove Dokumentacije o nabavi.</w:t>
      </w:r>
      <w:r w:rsidR="000D47B5">
        <w:rPr>
          <w:rFonts w:ascii="Times New Roman" w:hAnsi="Times New Roman"/>
        </w:rPr>
        <w:t xml:space="preserve"> </w:t>
      </w:r>
    </w:p>
    <w:p w:rsidR="00FD6A62" w:rsidRDefault="00360AAC" w:rsidP="00FD6A62">
      <w:pPr>
        <w:ind w:left="-426"/>
        <w:jc w:val="both"/>
        <w:rPr>
          <w:rFonts w:ascii="Times New Roman" w:hAnsi="Times New Roman"/>
        </w:rPr>
      </w:pPr>
      <w:r w:rsidRPr="00F63ED9">
        <w:rPr>
          <w:rFonts w:ascii="Times New Roman" w:hAnsi="Times New Roman"/>
        </w:rPr>
        <w:t>Detaljan opis predmeta nabave nalazi se u Troškovniku</w:t>
      </w:r>
      <w:r w:rsidR="00872001" w:rsidRPr="00F63ED9">
        <w:rPr>
          <w:rFonts w:ascii="Times New Roman" w:hAnsi="Times New Roman"/>
        </w:rPr>
        <w:t xml:space="preserve"> (Privitak 2)</w:t>
      </w:r>
      <w:r w:rsidR="00E71801" w:rsidRPr="00F63ED9">
        <w:rPr>
          <w:rFonts w:ascii="Times New Roman" w:hAnsi="Times New Roman"/>
        </w:rPr>
        <w:t>.</w:t>
      </w:r>
    </w:p>
    <w:p w:rsidR="00F5672F" w:rsidRDefault="00360AAC" w:rsidP="00FD6A62">
      <w:pPr>
        <w:ind w:left="-426"/>
        <w:jc w:val="both"/>
        <w:rPr>
          <w:rFonts w:ascii="Times New Roman" w:hAnsi="Times New Roman"/>
          <w:b/>
        </w:rPr>
      </w:pPr>
      <w:r w:rsidRPr="00F63ED9">
        <w:rPr>
          <w:rFonts w:ascii="Times New Roman" w:hAnsi="Times New Roman"/>
          <w:b/>
        </w:rPr>
        <w:lastRenderedPageBreak/>
        <w:t>Oznaka i naziv iz Jedin</w:t>
      </w:r>
      <w:r w:rsidR="00E71801" w:rsidRPr="00F63ED9">
        <w:rPr>
          <w:rFonts w:ascii="Times New Roman" w:hAnsi="Times New Roman"/>
          <w:b/>
        </w:rPr>
        <w:t>stvenog rječnika javne nabave :</w:t>
      </w:r>
      <w:r w:rsidR="00E71801" w:rsidRPr="00F63ED9">
        <w:rPr>
          <w:rFonts w:ascii="Times New Roman" w:hAnsi="Times New Roman"/>
        </w:rPr>
        <w:t xml:space="preserve"> </w:t>
      </w:r>
      <w:bookmarkStart w:id="10" w:name="_Toc502299198"/>
      <w:bookmarkStart w:id="11" w:name="_Toc507483957"/>
      <w:r w:rsidR="000D47B5" w:rsidRPr="00FD6A62">
        <w:rPr>
          <w:rFonts w:ascii="Times New Roman" w:hAnsi="Times New Roman"/>
        </w:rPr>
        <w:t>39221000-7 kuhinjska oprema.</w:t>
      </w:r>
    </w:p>
    <w:p w:rsidR="000D47B5" w:rsidRDefault="000D47B5" w:rsidP="00F5672F">
      <w:pPr>
        <w:pStyle w:val="Odlomakpopisa"/>
        <w:ind w:left="360"/>
        <w:jc w:val="both"/>
        <w:rPr>
          <w:rFonts w:ascii="Times New Roman" w:hAnsi="Times New Roman"/>
          <w:b/>
        </w:rPr>
      </w:pPr>
    </w:p>
    <w:p w:rsidR="00A6641D" w:rsidRPr="00F63ED9" w:rsidRDefault="00A6641D" w:rsidP="00022478">
      <w:pPr>
        <w:pStyle w:val="Odlomakpopisa"/>
        <w:numPr>
          <w:ilvl w:val="0"/>
          <w:numId w:val="30"/>
        </w:numPr>
        <w:jc w:val="both"/>
        <w:rPr>
          <w:rFonts w:ascii="Times New Roman" w:hAnsi="Times New Roman"/>
          <w:b/>
        </w:rPr>
      </w:pPr>
      <w:r w:rsidRPr="00F63ED9">
        <w:rPr>
          <w:rFonts w:ascii="Times New Roman" w:hAnsi="Times New Roman"/>
          <w:b/>
        </w:rPr>
        <w:t xml:space="preserve">KOLIČINA I TEHNIČKA SPECIFIKACIJA  PREDMETA NABAVE, </w:t>
      </w:r>
      <w:r w:rsidR="00151F75" w:rsidRPr="00F63ED9">
        <w:rPr>
          <w:rFonts w:ascii="Times New Roman" w:hAnsi="Times New Roman"/>
          <w:b/>
        </w:rPr>
        <w:t xml:space="preserve">JEDNAKOVRIJEDNI PROIZVODI, </w:t>
      </w:r>
      <w:r w:rsidRPr="00F63ED9">
        <w:rPr>
          <w:rFonts w:ascii="Times New Roman" w:hAnsi="Times New Roman"/>
          <w:b/>
        </w:rPr>
        <w:t>TROŠKOVNIK</w:t>
      </w:r>
      <w:bookmarkEnd w:id="10"/>
      <w:bookmarkEnd w:id="11"/>
    </w:p>
    <w:p w:rsidR="00A6641D" w:rsidRPr="00F63ED9" w:rsidRDefault="00CE4395" w:rsidP="00EF3F7D">
      <w:pPr>
        <w:ind w:left="-426"/>
        <w:jc w:val="both"/>
        <w:rPr>
          <w:rFonts w:ascii="Times New Roman" w:hAnsi="Times New Roman"/>
        </w:rPr>
      </w:pPr>
      <w:r w:rsidRPr="00F63ED9">
        <w:rPr>
          <w:rFonts w:ascii="Times New Roman" w:hAnsi="Times New Roman"/>
        </w:rPr>
        <w:t>U</w:t>
      </w:r>
      <w:r w:rsidR="00106777">
        <w:rPr>
          <w:rFonts w:ascii="Times New Roman" w:hAnsi="Times New Roman"/>
        </w:rPr>
        <w:t xml:space="preserve"> Troškovniku je navedena </w:t>
      </w:r>
      <w:r w:rsidR="00FD6A62">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rsidR="005F7014" w:rsidRPr="00F63ED9" w:rsidRDefault="005F7014" w:rsidP="00906638">
      <w:pPr>
        <w:ind w:left="-426"/>
        <w:jc w:val="both"/>
        <w:rPr>
          <w:rFonts w:ascii="Times New Roman" w:hAnsi="Times New Roman"/>
        </w:rPr>
      </w:pPr>
    </w:p>
    <w:p w:rsidR="00A6641D" w:rsidRDefault="00A6641D" w:rsidP="00EF3F7D">
      <w:pPr>
        <w:ind w:left="-426"/>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rsidR="005D1D39" w:rsidRDefault="005D1D39" w:rsidP="00EF3F7D">
      <w:pPr>
        <w:ind w:left="-426"/>
        <w:jc w:val="both"/>
        <w:rPr>
          <w:rFonts w:ascii="Times New Roman" w:hAnsi="Times New Roman"/>
        </w:rPr>
      </w:pPr>
    </w:p>
    <w:p w:rsidR="005D1D39" w:rsidRDefault="005D1D39" w:rsidP="005D1D39">
      <w:pPr>
        <w:ind w:left="-426"/>
        <w:jc w:val="both"/>
        <w:rPr>
          <w:rFonts w:ascii="Times New Roman" w:hAnsi="Times New Roman"/>
          <w:b/>
        </w:rPr>
      </w:pPr>
      <w:r>
        <w:rPr>
          <w:rFonts w:ascii="Times New Roman" w:hAnsi="Times New Roman"/>
          <w:b/>
        </w:rPr>
        <w:t>Za svaku stavku troškovnika opreme izvođač opreme mora dati jamstveni list sa zakonom ili ugovorom propisanim garantnim rokom za tu vrstu proizvoda.</w:t>
      </w:r>
    </w:p>
    <w:p w:rsidR="005D1D39" w:rsidRDefault="005D1D39" w:rsidP="005D1D39">
      <w:pPr>
        <w:ind w:left="-426"/>
        <w:jc w:val="both"/>
        <w:rPr>
          <w:rFonts w:ascii="Times New Roman" w:hAnsi="Times New Roman"/>
        </w:rPr>
      </w:pPr>
      <w:r>
        <w:rPr>
          <w:rFonts w:ascii="Times New Roman" w:hAnsi="Times New Roman"/>
        </w:rPr>
        <w:t>Ugradba  opreme treba biti prema nacrtima, opisu radova, detaljima i prema pravilima struke.</w:t>
      </w:r>
    </w:p>
    <w:p w:rsidR="005D1D39" w:rsidRDefault="005D1D39" w:rsidP="005D1D39">
      <w:pPr>
        <w:ind w:left="-426"/>
        <w:jc w:val="both"/>
        <w:rPr>
          <w:rFonts w:ascii="Times New Roman" w:hAnsi="Times New Roman"/>
        </w:rPr>
      </w:pPr>
      <w:r>
        <w:rPr>
          <w:rFonts w:ascii="Times New Roman" w:hAnsi="Times New Roman"/>
        </w:rPr>
        <w:t>Eventualna odstupanja treba prethodno dogovoriti s Projektantom opreme i arhitektonskog projekta za svaki pojedini slučaj.</w:t>
      </w:r>
    </w:p>
    <w:p w:rsidR="005D1D39" w:rsidRDefault="005D1D39" w:rsidP="005D1D39">
      <w:pPr>
        <w:ind w:left="-426"/>
        <w:jc w:val="both"/>
        <w:rPr>
          <w:rFonts w:ascii="Times New Roman" w:hAnsi="Times New Roman"/>
        </w:rPr>
      </w:pPr>
      <w:r>
        <w:rPr>
          <w:rFonts w:ascii="Times New Roman" w:hAnsi="Times New Roman"/>
        </w:rPr>
        <w:t>Uskladištenje  opreme treba provesti tako da budu osigurani od vlaženja i mehaničkih oštećenja.</w:t>
      </w:r>
    </w:p>
    <w:p w:rsidR="005D1D39" w:rsidRDefault="005D1D39" w:rsidP="005D1D39">
      <w:pPr>
        <w:ind w:left="-426"/>
        <w:jc w:val="both"/>
        <w:rPr>
          <w:rFonts w:ascii="Times New Roman" w:hAnsi="Times New Roman"/>
        </w:rPr>
      </w:pPr>
      <w:r>
        <w:rPr>
          <w:rFonts w:ascii="Times New Roman" w:hAnsi="Times New Roman"/>
        </w:rPr>
        <w:t>U jediničnu cijenu  opreme uključena je:</w:t>
      </w:r>
    </w:p>
    <w:p w:rsidR="005D1D39" w:rsidRPr="00B63BB0" w:rsidRDefault="005D1D39" w:rsidP="005D1D39">
      <w:pPr>
        <w:pStyle w:val="Odlomakpopisa"/>
        <w:numPr>
          <w:ilvl w:val="0"/>
          <w:numId w:val="14"/>
        </w:numPr>
        <w:jc w:val="both"/>
        <w:rPr>
          <w:rFonts w:ascii="Times New Roman" w:hAnsi="Times New Roman"/>
        </w:rPr>
      </w:pPr>
      <w:r>
        <w:rPr>
          <w:rFonts w:ascii="Times New Roman" w:hAnsi="Times New Roman"/>
        </w:rPr>
        <w:t>dobava kvalitetnih proizvoda koji u svemu moraju odgovarati važećim propisima i imati ateste od odgovarajućih ustanova da odgovaraju predviđenoj namjeni,</w:t>
      </w:r>
      <w:r w:rsidRPr="00B63BB0">
        <w:rPr>
          <w:rFonts w:ascii="Times New Roman" w:hAnsi="Times New Roman"/>
        </w:rPr>
        <w:t>,</w:t>
      </w:r>
    </w:p>
    <w:p w:rsidR="005D1D39" w:rsidRDefault="005D1D39" w:rsidP="005D1D39">
      <w:pPr>
        <w:pStyle w:val="Odlomakpopisa"/>
        <w:numPr>
          <w:ilvl w:val="0"/>
          <w:numId w:val="14"/>
        </w:numPr>
        <w:jc w:val="both"/>
        <w:rPr>
          <w:rFonts w:ascii="Times New Roman" w:hAnsi="Times New Roman"/>
        </w:rPr>
      </w:pPr>
      <w:r>
        <w:rPr>
          <w:rFonts w:ascii="Times New Roman" w:hAnsi="Times New Roman"/>
        </w:rPr>
        <w:t>kvaliteta- posebno visoka u pogledu izdržljivosti, trajnosti i kakvoća materijala i izrade,</w:t>
      </w:r>
    </w:p>
    <w:p w:rsidR="005D1D39" w:rsidRDefault="005D1D39" w:rsidP="005D1D39">
      <w:pPr>
        <w:pStyle w:val="Odlomakpopisa"/>
        <w:numPr>
          <w:ilvl w:val="0"/>
          <w:numId w:val="14"/>
        </w:numPr>
        <w:jc w:val="both"/>
        <w:rPr>
          <w:rFonts w:ascii="Times New Roman" w:hAnsi="Times New Roman"/>
        </w:rPr>
      </w:pPr>
      <w:r>
        <w:rPr>
          <w:rFonts w:ascii="Times New Roman" w:hAnsi="Times New Roman"/>
        </w:rPr>
        <w:t>dostava na gradilište,</w:t>
      </w:r>
    </w:p>
    <w:p w:rsidR="005D1D39" w:rsidRDefault="005D1D39" w:rsidP="005D1D39">
      <w:pPr>
        <w:pStyle w:val="Odlomakpopisa"/>
        <w:numPr>
          <w:ilvl w:val="0"/>
          <w:numId w:val="14"/>
        </w:numPr>
        <w:jc w:val="both"/>
        <w:rPr>
          <w:rFonts w:ascii="Times New Roman" w:hAnsi="Times New Roman"/>
        </w:rPr>
      </w:pPr>
      <w:r>
        <w:rPr>
          <w:rFonts w:ascii="Times New Roman" w:hAnsi="Times New Roman"/>
        </w:rPr>
        <w:t>sav unutarnji (horizontalni i vertikalni) i vanjski transport do mjesta ugradbe,</w:t>
      </w:r>
    </w:p>
    <w:p w:rsidR="005D1D39" w:rsidRDefault="005D1D39" w:rsidP="005D1D39">
      <w:pPr>
        <w:pStyle w:val="Odlomakpopisa"/>
        <w:numPr>
          <w:ilvl w:val="0"/>
          <w:numId w:val="14"/>
        </w:numPr>
        <w:jc w:val="both"/>
        <w:rPr>
          <w:rFonts w:ascii="Times New Roman" w:hAnsi="Times New Roman"/>
        </w:rPr>
      </w:pPr>
      <w:r>
        <w:rPr>
          <w:rFonts w:ascii="Times New Roman" w:hAnsi="Times New Roman"/>
        </w:rPr>
        <w:t>prijedlog položaja i način ugradbe stavki kod kojih to opisom nije definirano,</w:t>
      </w:r>
    </w:p>
    <w:p w:rsidR="005D1D39" w:rsidRDefault="005D1D39" w:rsidP="005D1D39">
      <w:pPr>
        <w:pStyle w:val="Odlomakpopisa"/>
        <w:numPr>
          <w:ilvl w:val="0"/>
          <w:numId w:val="14"/>
        </w:numPr>
        <w:jc w:val="both"/>
        <w:rPr>
          <w:rFonts w:ascii="Times New Roman" w:hAnsi="Times New Roman"/>
        </w:rPr>
      </w:pPr>
      <w:r>
        <w:rPr>
          <w:rFonts w:ascii="Times New Roman" w:hAnsi="Times New Roman"/>
        </w:rPr>
        <w:t>kompletna montaža i ugradba na gradilištu sa svim potrebnim priborom, spojnim sredstvima i okovom, te dotjerivanjem do besprijekornog funkcioniranja i gotovosti svih pojedinih dijelova,</w:t>
      </w:r>
    </w:p>
    <w:p w:rsidR="005D1D39" w:rsidRDefault="005D1D39" w:rsidP="005D1D39">
      <w:pPr>
        <w:pStyle w:val="Odlomakpopisa"/>
        <w:numPr>
          <w:ilvl w:val="0"/>
          <w:numId w:val="14"/>
        </w:numPr>
        <w:jc w:val="both"/>
        <w:rPr>
          <w:rFonts w:ascii="Times New Roman" w:hAnsi="Times New Roman"/>
        </w:rPr>
      </w:pPr>
      <w:r>
        <w:rPr>
          <w:rFonts w:ascii="Times New Roman" w:hAnsi="Times New Roman"/>
        </w:rPr>
        <w:t>s</w:t>
      </w:r>
      <w:r w:rsidRPr="00A84566">
        <w:rPr>
          <w:rFonts w:ascii="Times New Roman" w:hAnsi="Times New Roman"/>
        </w:rPr>
        <w:t>va potrebna bušenja za pričvršćivanje uz zid, strop ili pod izvesti pažljivo, u suprotnom treba eventualna oštećenja popraviti na način da se uredi cijela ploha.</w:t>
      </w:r>
    </w:p>
    <w:p w:rsidR="005D1D39" w:rsidRDefault="005D1D39" w:rsidP="005D1D39">
      <w:pPr>
        <w:pStyle w:val="Odlomakpopisa"/>
        <w:ind w:left="-66"/>
        <w:jc w:val="both"/>
        <w:rPr>
          <w:rFonts w:ascii="Times New Roman" w:hAnsi="Times New Roman"/>
        </w:rPr>
      </w:pPr>
    </w:p>
    <w:p w:rsidR="005D1D39" w:rsidRDefault="005D1D39" w:rsidP="005D1D39">
      <w:pPr>
        <w:pStyle w:val="Odlomakpopisa"/>
        <w:ind w:left="-66" w:hanging="360"/>
        <w:jc w:val="both"/>
        <w:rPr>
          <w:rFonts w:ascii="Times New Roman" w:hAnsi="Times New Roman"/>
          <w:b/>
        </w:rPr>
      </w:pPr>
      <w:r w:rsidRPr="00A84566">
        <w:rPr>
          <w:rFonts w:ascii="Times New Roman" w:hAnsi="Times New Roman"/>
          <w:b/>
        </w:rPr>
        <w:t xml:space="preserve">Obavezno zaštiti prethodne radove i zbrinuti otpad od ambalaže. </w:t>
      </w:r>
    </w:p>
    <w:p w:rsidR="005D1D39" w:rsidRDefault="005D1D39" w:rsidP="005D1D39">
      <w:pPr>
        <w:pStyle w:val="Odlomakpopisa"/>
        <w:ind w:left="-426"/>
        <w:jc w:val="both"/>
        <w:rPr>
          <w:rFonts w:ascii="Times New Roman" w:hAnsi="Times New Roman"/>
        </w:rPr>
      </w:pPr>
    </w:p>
    <w:p w:rsidR="005D1D39" w:rsidRPr="002A3413" w:rsidRDefault="005D1D39" w:rsidP="005D1D39">
      <w:pPr>
        <w:pStyle w:val="Odlomakpopisa"/>
        <w:ind w:left="-426"/>
        <w:jc w:val="both"/>
        <w:rPr>
          <w:rFonts w:ascii="Times New Roman" w:hAnsi="Times New Roman"/>
          <w:b/>
        </w:rPr>
      </w:pPr>
      <w:r w:rsidRPr="002A3413">
        <w:rPr>
          <w:rFonts w:ascii="Times New Roman" w:hAnsi="Times New Roman"/>
          <w:b/>
        </w:rPr>
        <w:t>Mjere pozicija za ugradbu stavki obavezno kontrolirati u naravi prije dobave opreme, u slučaju promjena obavijestiti projektanta, odnosno Naručitelja i u dogovoru s njim naći rješenje. U suprotnom je nastala odstupanja od projekta izvođač dužan otkloniti o svom trošku.</w:t>
      </w:r>
    </w:p>
    <w:p w:rsidR="005D1D39" w:rsidRPr="00BA6DD5" w:rsidRDefault="005D1D39" w:rsidP="005D1D39">
      <w:pPr>
        <w:ind w:left="-426"/>
        <w:jc w:val="both"/>
        <w:rPr>
          <w:rFonts w:ascii="Times New Roman" w:hAnsi="Times New Roman"/>
          <w:u w:val="single"/>
        </w:rPr>
      </w:pPr>
      <w:r w:rsidRPr="00BA6DD5">
        <w:rPr>
          <w:rFonts w:ascii="Times New Roman" w:hAnsi="Times New Roman"/>
          <w:u w:val="single"/>
        </w:rPr>
        <w:t>Za izvedbu radova prema opisu stavaka troškovnika mogu se upotrebljavati samo materijali vrhunske kvalitete koji odgovaraju hrvatskim i europskim normama te posjeduju sve potrebne sukladnosti i dokaze kvalitete. Neće se uzeti u obzir naknadno pozivanje na eventualno nerazumijevanje ili manjkavosti opisa.</w:t>
      </w:r>
    </w:p>
    <w:p w:rsidR="005D1D39" w:rsidRDefault="005D1D39" w:rsidP="005D1D39">
      <w:pPr>
        <w:ind w:left="-426"/>
        <w:jc w:val="both"/>
        <w:rPr>
          <w:rFonts w:ascii="Times New Roman" w:hAnsi="Times New Roman"/>
          <w:u w:val="single"/>
        </w:rPr>
      </w:pPr>
      <w:r>
        <w:rPr>
          <w:rFonts w:ascii="Times New Roman" w:hAnsi="Times New Roman"/>
          <w:u w:val="single"/>
        </w:rPr>
        <w:t>Eventualna odstupanja treba prethodno dogovoriti s Naručiteljem.</w:t>
      </w:r>
    </w:p>
    <w:p w:rsidR="005D1D39" w:rsidRPr="00BA6DD5" w:rsidRDefault="005D1D39" w:rsidP="005D1D39">
      <w:pPr>
        <w:ind w:left="-426"/>
        <w:jc w:val="both"/>
        <w:rPr>
          <w:rFonts w:ascii="Times New Roman" w:hAnsi="Times New Roman"/>
          <w:u w:val="single"/>
        </w:rPr>
      </w:pPr>
    </w:p>
    <w:p w:rsidR="005D1D39" w:rsidRPr="001B69BD" w:rsidRDefault="005D1D39" w:rsidP="005D1D39">
      <w:pPr>
        <w:ind w:left="-426"/>
        <w:jc w:val="both"/>
        <w:rPr>
          <w:rFonts w:ascii="Times New Roman" w:hAnsi="Times New Roman"/>
        </w:rPr>
      </w:pPr>
    </w:p>
    <w:p w:rsidR="005D1D39" w:rsidRPr="001B69BD" w:rsidRDefault="005D1D39" w:rsidP="005D1D39">
      <w:pPr>
        <w:ind w:left="-426"/>
        <w:jc w:val="both"/>
        <w:rPr>
          <w:rFonts w:ascii="Times New Roman" w:hAnsi="Times New Roman"/>
        </w:rPr>
      </w:pPr>
      <w:r w:rsidRPr="001B69BD">
        <w:rPr>
          <w:rFonts w:ascii="Times New Roman" w:hAnsi="Times New Roman"/>
        </w:rPr>
        <w:t>Ako nema pravila, odnosno normi sukladnosti proizvoda s općim sigurnosnim zahtjevima ocjenjuju se na osnovi  elemenata sukladno Zakonu o općoj sigurnosti proizvoda (NN broj 14/2014).</w:t>
      </w:r>
    </w:p>
    <w:p w:rsidR="005D1D39" w:rsidRPr="00F63ED9" w:rsidRDefault="005D1D39" w:rsidP="00EF3F7D">
      <w:pPr>
        <w:ind w:left="-426"/>
        <w:jc w:val="both"/>
        <w:rPr>
          <w:rFonts w:ascii="Times New Roman" w:hAnsi="Times New Roman"/>
        </w:rPr>
      </w:pPr>
    </w:p>
    <w:p w:rsidR="005F7014" w:rsidRPr="00F63ED9" w:rsidRDefault="005F7014" w:rsidP="00EF3F7D">
      <w:pPr>
        <w:ind w:left="-426"/>
        <w:jc w:val="both"/>
        <w:rPr>
          <w:rFonts w:ascii="Times New Roman" w:hAnsi="Times New Roman"/>
        </w:rPr>
      </w:pPr>
    </w:p>
    <w:p w:rsidR="00CE2AF2" w:rsidRPr="00F63ED9" w:rsidRDefault="00CE2AF2" w:rsidP="00CE2AF2">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rsidR="00087731" w:rsidRPr="00F63ED9" w:rsidRDefault="00087731" w:rsidP="00E70731">
      <w:pPr>
        <w:ind w:left="-426"/>
        <w:jc w:val="both"/>
        <w:rPr>
          <w:rFonts w:ascii="Times New Roman" w:hAnsi="Times New Roman"/>
        </w:rPr>
      </w:pPr>
    </w:p>
    <w:p w:rsidR="00087731" w:rsidRPr="00F63ED9" w:rsidRDefault="002E7978" w:rsidP="00087731">
      <w:pPr>
        <w:ind w:left="-426"/>
        <w:jc w:val="both"/>
        <w:rPr>
          <w:rFonts w:ascii="Times New Roman" w:hAnsi="Times New Roman"/>
        </w:rPr>
      </w:pPr>
      <w:r w:rsidRPr="00F63ED9">
        <w:rPr>
          <w:rFonts w:ascii="Times New Roman" w:hAnsi="Times New Roman"/>
        </w:rPr>
        <w:t>Podatke treba unijeti u obrazac Troškovnika na sljedeći način:</w:t>
      </w:r>
    </w:p>
    <w:p w:rsidR="005D1D39" w:rsidRPr="005D1D39" w:rsidRDefault="005D1D39" w:rsidP="005D1D39">
      <w:pPr>
        <w:autoSpaceDE w:val="0"/>
        <w:autoSpaceDN w:val="0"/>
        <w:adjustRightInd w:val="0"/>
        <w:ind w:left="-426"/>
        <w:jc w:val="both"/>
        <w:rPr>
          <w:rFonts w:ascii="Times New Roman" w:eastAsia="Times New Roman" w:hAnsi="Times New Roman"/>
          <w:lang w:eastAsia="hr-HR"/>
        </w:rPr>
      </w:pPr>
      <w:r w:rsidRPr="005D1D39">
        <w:rPr>
          <w:rFonts w:ascii="Times New Roman" w:eastAsia="Times New Roman" w:hAnsi="Times New Roman"/>
          <w:lang w:eastAsia="hr-HR"/>
        </w:rPr>
        <w:t>Podatke treba unijeti u obrazac Troškovnika na sljedeći način:</w:t>
      </w:r>
    </w:p>
    <w:p w:rsidR="005D1D39" w:rsidRPr="005D1D39" w:rsidRDefault="005D1D39" w:rsidP="005D1D39">
      <w:pPr>
        <w:autoSpaceDE w:val="0"/>
        <w:autoSpaceDN w:val="0"/>
        <w:adjustRightInd w:val="0"/>
        <w:ind w:left="-426"/>
        <w:jc w:val="both"/>
        <w:rPr>
          <w:rFonts w:ascii="Times New Roman" w:eastAsia="Times New Roman" w:hAnsi="Times New Roman"/>
          <w:lang w:eastAsia="hr-HR"/>
        </w:rPr>
      </w:pPr>
      <w:r w:rsidRPr="005D1D39">
        <w:rPr>
          <w:rFonts w:ascii="Times New Roman" w:eastAsia="Times New Roman" w:hAnsi="Times New Roman"/>
          <w:lang w:eastAsia="hr-HR"/>
        </w:rPr>
        <w:t>a)    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rsidR="005D1D39" w:rsidRPr="005D1D39" w:rsidRDefault="005D1D39" w:rsidP="005D1D39">
      <w:pPr>
        <w:autoSpaceDE w:val="0"/>
        <w:autoSpaceDN w:val="0"/>
        <w:adjustRightInd w:val="0"/>
        <w:ind w:left="-426"/>
        <w:jc w:val="both"/>
        <w:rPr>
          <w:rFonts w:ascii="Times New Roman" w:eastAsia="Times New Roman" w:hAnsi="Times New Roman"/>
          <w:lang w:eastAsia="hr-HR"/>
        </w:rPr>
      </w:pPr>
      <w:r w:rsidRPr="005D1D39">
        <w:rPr>
          <w:rFonts w:ascii="Times New Roman" w:eastAsia="Times New Roman" w:hAnsi="Times New Roman"/>
          <w:lang w:eastAsia="hr-HR"/>
        </w:rPr>
        <w:lastRenderedPageBreak/>
        <w:t xml:space="preserve">b)   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rsidR="005D1D39" w:rsidRPr="005D1D39" w:rsidRDefault="005D1D39" w:rsidP="005D1D39">
      <w:pPr>
        <w:autoSpaceDE w:val="0"/>
        <w:autoSpaceDN w:val="0"/>
        <w:adjustRightInd w:val="0"/>
        <w:ind w:left="-426"/>
        <w:jc w:val="both"/>
        <w:rPr>
          <w:rFonts w:ascii="Times New Roman" w:eastAsia="Times New Roman" w:hAnsi="Times New Roman"/>
          <w:bCs/>
          <w:lang w:eastAsia="hr-HR"/>
        </w:rPr>
      </w:pPr>
      <w:r w:rsidRPr="005D1D39">
        <w:rPr>
          <w:rFonts w:ascii="Times New Roman" w:eastAsia="Times New Roman" w:hAnsi="Times New Roman"/>
          <w:bCs/>
          <w:lang w:eastAsia="hr-HR"/>
        </w:rPr>
        <w:t>c) u onim stavkama /dijelovima troškovnika u kojima je predviđena rubrika za</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upisivanje proizvođača(/izrađivača) i tipa / prazna crta, a propisan je izraz „ili</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jednakovrijedno“, rubrika proizvođač(/izrađivač) i tip / prazna crta ispunjava se samo</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ukoliko ponuditelj/zajednica ponuditelja nudi „jednakovrijedno“ onome što je</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propisano kao primjer, a nuđeno opisuje u stupcu „Ponuđeno“, u kojem slučaju se jednakovrijednost naručitelju dokazuje u</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ponudi bilo kojim prikladnim sredstvom (npr. tehničkom dokumentacijom</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proizvođača). Ponuditelj/zajednica ponuditelja koji u ovakvoj stavci / dijelu ne ispuni</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rubriku proizvođač(/izrađivač) i tip / praznu crtu, nudi upravo ono što je propisano kao</w:t>
      </w:r>
      <w:r w:rsidRPr="005D1D39">
        <w:rPr>
          <w:rFonts w:ascii="Times New Roman" w:eastAsia="Times New Roman" w:hAnsi="Times New Roman"/>
          <w:lang w:eastAsia="hr-HR"/>
        </w:rPr>
        <w:t xml:space="preserve"> </w:t>
      </w:r>
      <w:r w:rsidRPr="005D1D39">
        <w:rPr>
          <w:rFonts w:ascii="Times New Roman" w:eastAsia="Times New Roman" w:hAnsi="Times New Roman"/>
          <w:bCs/>
          <w:lang w:eastAsia="hr-HR"/>
        </w:rPr>
        <w:t>primjer.</w:t>
      </w:r>
    </w:p>
    <w:p w:rsidR="00106777" w:rsidRDefault="00106777" w:rsidP="00CE2AF2">
      <w:pPr>
        <w:autoSpaceDE w:val="0"/>
        <w:autoSpaceDN w:val="0"/>
        <w:adjustRightInd w:val="0"/>
        <w:ind w:left="-426"/>
        <w:jc w:val="both"/>
        <w:rPr>
          <w:rFonts w:ascii="Times New Roman" w:hAnsi="Times New Roman"/>
        </w:rPr>
      </w:pPr>
    </w:p>
    <w:p w:rsidR="00CE2AF2" w:rsidRDefault="00CE2AF2" w:rsidP="00CE2AF2">
      <w:pPr>
        <w:autoSpaceDE w:val="0"/>
        <w:autoSpaceDN w:val="0"/>
        <w:adjustRightInd w:val="0"/>
        <w:ind w:left="-426"/>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Pr="00F63ED9">
        <w:rPr>
          <w:rFonts w:ascii="Times New Roman" w:hAnsi="Times New Roman"/>
        </w:rPr>
        <w:t xml:space="preserve">nadmetanje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rsidR="00031EAC" w:rsidRDefault="00031EAC" w:rsidP="00CE2AF2">
      <w:pPr>
        <w:autoSpaceDE w:val="0"/>
        <w:autoSpaceDN w:val="0"/>
        <w:adjustRightInd w:val="0"/>
        <w:ind w:left="-426"/>
        <w:jc w:val="both"/>
        <w:rPr>
          <w:rFonts w:ascii="Times New Roman" w:hAnsi="Times New Roman"/>
        </w:rPr>
      </w:pPr>
    </w:p>
    <w:p w:rsidR="00031EAC" w:rsidRPr="00031EAC" w:rsidRDefault="00031EAC" w:rsidP="00CE2AF2">
      <w:pPr>
        <w:autoSpaceDE w:val="0"/>
        <w:autoSpaceDN w:val="0"/>
        <w:adjustRightInd w:val="0"/>
        <w:ind w:left="-426"/>
        <w:jc w:val="both"/>
        <w:rPr>
          <w:rFonts w:ascii="Times New Roman" w:hAnsi="Times New Roman"/>
          <w:color w:val="FF0000"/>
        </w:rPr>
      </w:pPr>
      <w:r w:rsidRPr="00031EAC">
        <w:rPr>
          <w:rFonts w:ascii="Times New Roman" w:hAnsi="Times New Roman"/>
          <w:color w:val="FF0000"/>
        </w:rPr>
        <w:t>Stavke troškovnika u kojima su opisani proizvodi ili tehničke karakteristike dozvoljena su odstupanja od +/- 10%.</w:t>
      </w:r>
    </w:p>
    <w:p w:rsidR="00E72AF5" w:rsidRPr="00F63ED9" w:rsidRDefault="00E72AF5" w:rsidP="00CE2AF2">
      <w:pPr>
        <w:autoSpaceDE w:val="0"/>
        <w:autoSpaceDN w:val="0"/>
        <w:adjustRightInd w:val="0"/>
        <w:ind w:left="-426"/>
        <w:jc w:val="both"/>
        <w:rPr>
          <w:rFonts w:ascii="Times New Roman" w:hAnsi="Times New Roman"/>
          <w:b/>
        </w:rPr>
      </w:pPr>
    </w:p>
    <w:p w:rsidR="00A6641D" w:rsidRPr="00F63E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F63ED9">
        <w:rPr>
          <w:rFonts w:ascii="Times New Roman" w:hAnsi="Times New Roman"/>
          <w:b/>
        </w:rPr>
        <w:t xml:space="preserve">MJESTO </w:t>
      </w:r>
      <w:r w:rsidR="00CE2AF2" w:rsidRPr="00F63ED9">
        <w:rPr>
          <w:rFonts w:ascii="Times New Roman" w:hAnsi="Times New Roman"/>
          <w:b/>
        </w:rPr>
        <w:t>ISPORUKE</w:t>
      </w:r>
      <w:bookmarkEnd w:id="12"/>
      <w:bookmarkEnd w:id="13"/>
    </w:p>
    <w:p w:rsidR="00A6641D" w:rsidRPr="00F63ED9" w:rsidRDefault="00A6641D" w:rsidP="00EF3F7D">
      <w:pPr>
        <w:ind w:left="-426"/>
        <w:rPr>
          <w:rFonts w:ascii="Times New Roman" w:hAnsi="Times New Roman"/>
        </w:rPr>
      </w:pPr>
      <w:r w:rsidRPr="00F63ED9">
        <w:rPr>
          <w:rFonts w:ascii="Times New Roman" w:eastAsia="ArialOOEnc" w:hAnsi="Times New Roman"/>
        </w:rPr>
        <w:t xml:space="preserve">Mjesto </w:t>
      </w:r>
      <w:r w:rsidR="00CE2AF2" w:rsidRPr="00F63ED9">
        <w:rPr>
          <w:rFonts w:ascii="Times New Roman" w:eastAsia="ArialOOEnc" w:hAnsi="Times New Roman"/>
        </w:rPr>
        <w:t>isporuke</w:t>
      </w:r>
      <w:r w:rsidRPr="00F63ED9">
        <w:rPr>
          <w:rFonts w:ascii="Times New Roman" w:eastAsia="ArialOOEnc" w:hAnsi="Times New Roman"/>
        </w:rPr>
        <w:t xml:space="preserve"> je </w:t>
      </w:r>
      <w:r w:rsidR="00087731" w:rsidRPr="00F63ED9">
        <w:rPr>
          <w:rFonts w:ascii="Times New Roman" w:hAnsi="Times New Roman"/>
        </w:rPr>
        <w:t>područje</w:t>
      </w:r>
      <w:r w:rsidR="00A619D8">
        <w:rPr>
          <w:rFonts w:ascii="Times New Roman" w:hAnsi="Times New Roman"/>
        </w:rPr>
        <w:t xml:space="preserve"> </w:t>
      </w:r>
      <w:r w:rsidR="00E31A22" w:rsidRPr="00F63ED9">
        <w:rPr>
          <w:rFonts w:ascii="Times New Roman" w:hAnsi="Times New Roman"/>
        </w:rPr>
        <w:t xml:space="preserve">Grada </w:t>
      </w:r>
      <w:r w:rsidR="00087731" w:rsidRPr="00F63ED9">
        <w:rPr>
          <w:rFonts w:ascii="Times New Roman" w:hAnsi="Times New Roman"/>
        </w:rPr>
        <w:t xml:space="preserve">Poreča </w:t>
      </w:r>
      <w:r w:rsidR="00A619D8">
        <w:rPr>
          <w:rFonts w:ascii="Times New Roman" w:hAnsi="Times New Roman"/>
        </w:rPr>
        <w:t>–</w:t>
      </w:r>
      <w:r w:rsidR="00B21E9F">
        <w:rPr>
          <w:rFonts w:ascii="Times New Roman" w:hAnsi="Times New Roman"/>
        </w:rPr>
        <w:t xml:space="preserve"> Parenzo, Naselje Žbandaj, k.č.br.2086/2, k.o.Žbandaj.</w:t>
      </w:r>
    </w:p>
    <w:p w:rsidR="008954DE" w:rsidRPr="00F63ED9" w:rsidRDefault="008954DE" w:rsidP="00EF3F7D">
      <w:pPr>
        <w:ind w:left="-426"/>
        <w:rPr>
          <w:rFonts w:ascii="Times New Roman" w:hAnsi="Times New Roman"/>
          <w:b/>
        </w:rPr>
      </w:pPr>
    </w:p>
    <w:p w:rsidR="00A6641D" w:rsidRPr="00F63ED9" w:rsidRDefault="00A6641D" w:rsidP="00022478">
      <w:pPr>
        <w:pStyle w:val="Odlomakpopisa"/>
        <w:numPr>
          <w:ilvl w:val="0"/>
          <w:numId w:val="30"/>
        </w:numPr>
        <w:jc w:val="both"/>
        <w:rPr>
          <w:rFonts w:ascii="Times New Roman" w:hAnsi="Times New Roman"/>
          <w:b/>
        </w:rPr>
      </w:pPr>
      <w:bookmarkStart w:id="14" w:name="_Toc502299200"/>
      <w:bookmarkStart w:id="15" w:name="_Toc507483959"/>
      <w:r w:rsidRPr="00F63ED9">
        <w:rPr>
          <w:rFonts w:ascii="Times New Roman" w:hAnsi="Times New Roman"/>
          <w:b/>
        </w:rPr>
        <w:t xml:space="preserve">ROK  </w:t>
      </w:r>
      <w:r w:rsidR="00CE2AF2" w:rsidRPr="00F63ED9">
        <w:rPr>
          <w:rFonts w:ascii="Times New Roman" w:hAnsi="Times New Roman"/>
          <w:b/>
        </w:rPr>
        <w:t>ISPORUKE ROBE</w:t>
      </w:r>
      <w:r w:rsidR="00E70731" w:rsidRPr="00F63ED9">
        <w:rPr>
          <w:rFonts w:ascii="Times New Roman" w:hAnsi="Times New Roman"/>
          <w:b/>
        </w:rPr>
        <w:t xml:space="preserve">/TRAJANJE UGOVORA O </w:t>
      </w:r>
      <w:r w:rsidRPr="00F63ED9">
        <w:rPr>
          <w:rFonts w:ascii="Times New Roman" w:hAnsi="Times New Roman"/>
          <w:b/>
        </w:rPr>
        <w:t xml:space="preserve"> NABAVI</w:t>
      </w:r>
      <w:bookmarkEnd w:id="14"/>
      <w:bookmarkEnd w:id="15"/>
    </w:p>
    <w:p w:rsidR="00B21E9F" w:rsidRDefault="00B21E9F" w:rsidP="00F77F3F">
      <w:pPr>
        <w:ind w:left="-426"/>
        <w:rPr>
          <w:rFonts w:ascii="Times New Roman" w:hAnsi="Times New Roman"/>
        </w:rPr>
      </w:pPr>
      <w:r>
        <w:rPr>
          <w:rFonts w:ascii="Times New Roman" w:hAnsi="Times New Roman"/>
        </w:rPr>
        <w:t>U tijeku je rekonstrukcija i prenamjena objekta u dječji vrtić i jaslice na k.č.br.2086/2 k.o.Žbandaj.</w:t>
      </w:r>
    </w:p>
    <w:p w:rsidR="00B21E9F" w:rsidRDefault="00B21E9F" w:rsidP="00F77F3F">
      <w:pPr>
        <w:ind w:left="-426"/>
        <w:rPr>
          <w:rFonts w:ascii="Times New Roman" w:hAnsi="Times New Roman"/>
        </w:rPr>
      </w:pPr>
      <w:r>
        <w:rPr>
          <w:rFonts w:ascii="Times New Roman" w:hAnsi="Times New Roman"/>
        </w:rPr>
        <w:t>Planirani dovršetak vrtića je 15.04.2021. godine te isporuka kuhinjske opreme treba planirati na način da prati završetak radova na rekonstrukciji i prenamjeni objekta.</w:t>
      </w:r>
    </w:p>
    <w:p w:rsidR="00E7775E" w:rsidRPr="00F63ED9" w:rsidRDefault="00B21E9F" w:rsidP="005D1D39">
      <w:pPr>
        <w:ind w:left="-426"/>
        <w:jc w:val="both"/>
        <w:rPr>
          <w:rFonts w:ascii="Times New Roman" w:hAnsi="Times New Roman"/>
        </w:rPr>
      </w:pPr>
      <w:r>
        <w:rPr>
          <w:rFonts w:ascii="Times New Roman" w:hAnsi="Times New Roman"/>
        </w:rPr>
        <w:t>Početak isporuke će se prilagoditi stvarnom dovršetku objekta.</w:t>
      </w:r>
      <w:r w:rsidR="005D1D39">
        <w:rPr>
          <w:rFonts w:ascii="Times New Roman" w:hAnsi="Times New Roman"/>
        </w:rPr>
        <w:t xml:space="preserve"> Z</w:t>
      </w:r>
      <w:r>
        <w:rPr>
          <w:rFonts w:ascii="Times New Roman" w:hAnsi="Times New Roman"/>
        </w:rPr>
        <w:t>avršetak radova predviđen je u roku 30 dana od dana uvođenja u posao, a najkasnije na dan dovršetka radova na prenamjeni</w:t>
      </w:r>
      <w:r w:rsidR="005D1D39">
        <w:rPr>
          <w:rFonts w:ascii="Times New Roman" w:hAnsi="Times New Roman"/>
        </w:rPr>
        <w:t xml:space="preserve"> </w:t>
      </w:r>
      <w:r>
        <w:rPr>
          <w:rFonts w:ascii="Times New Roman" w:hAnsi="Times New Roman"/>
        </w:rPr>
        <w:t>objekta. Isporučitelj je dužan robu isporučiti</w:t>
      </w:r>
      <w:r w:rsidR="005D1D39">
        <w:rPr>
          <w:rFonts w:ascii="Times New Roman" w:hAnsi="Times New Roman"/>
        </w:rPr>
        <w:t xml:space="preserve"> </w:t>
      </w:r>
      <w:r>
        <w:rPr>
          <w:rFonts w:ascii="Times New Roman" w:hAnsi="Times New Roman"/>
        </w:rPr>
        <w:t>u dogovoru s naručiteljem i glavnim izvođačem radova</w:t>
      </w:r>
      <w:r w:rsidR="005D1D39">
        <w:rPr>
          <w:rFonts w:ascii="Times New Roman" w:hAnsi="Times New Roman"/>
        </w:rPr>
        <w:t xml:space="preserve"> na </w:t>
      </w:r>
      <w:r>
        <w:rPr>
          <w:rFonts w:ascii="Times New Roman" w:hAnsi="Times New Roman"/>
        </w:rPr>
        <w:t>način da ne ometa izvođenje drugih radova.</w:t>
      </w:r>
    </w:p>
    <w:p w:rsidR="008A2856" w:rsidRPr="00F63ED9" w:rsidRDefault="008A2856" w:rsidP="00E7775E">
      <w:pPr>
        <w:jc w:val="both"/>
        <w:rPr>
          <w:rFonts w:ascii="Times New Roman" w:hAnsi="Times New Roman"/>
          <w:b/>
        </w:rPr>
      </w:pPr>
    </w:p>
    <w:p w:rsidR="00A6641D" w:rsidRPr="00F63E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F63ED9">
        <w:rPr>
          <w:rFonts w:ascii="Times New Roman" w:hAnsi="Times New Roman"/>
          <w:b/>
        </w:rPr>
        <w:t>RAZLOZI ISKLJUČENJA</w:t>
      </w:r>
      <w:bookmarkEnd w:id="16"/>
      <w:bookmarkEnd w:id="17"/>
    </w:p>
    <w:p w:rsidR="002C1011" w:rsidRPr="00F63ED9" w:rsidRDefault="002C1011" w:rsidP="002C1011">
      <w:pPr>
        <w:ind w:left="-426"/>
        <w:jc w:val="both"/>
        <w:rPr>
          <w:rFonts w:ascii="Times New Roman" w:hAnsi="Times New Roman"/>
        </w:rPr>
      </w:pPr>
      <w:r w:rsidRPr="00F63ED9">
        <w:rPr>
          <w:rFonts w:ascii="Times New Roman" w:hAnsi="Times New Roman"/>
        </w:rPr>
        <w:t xml:space="preserve">Svaki ponuditelj mora dostaviti: </w:t>
      </w:r>
    </w:p>
    <w:p w:rsidR="002C1011" w:rsidRPr="00F63ED9" w:rsidRDefault="002C1011" w:rsidP="002C1011">
      <w:pPr>
        <w:ind w:left="-426"/>
        <w:jc w:val="both"/>
        <w:rPr>
          <w:rFonts w:ascii="Times New Roman" w:hAnsi="Times New Roman"/>
        </w:rPr>
      </w:pPr>
    </w:p>
    <w:p w:rsidR="00022478" w:rsidRPr="00F63ED9" w:rsidRDefault="002C1011" w:rsidP="00D4297E">
      <w:pPr>
        <w:pStyle w:val="Odlomakpopisa"/>
        <w:numPr>
          <w:ilvl w:val="1"/>
          <w:numId w:val="30"/>
        </w:numPr>
        <w:ind w:left="993" w:hanging="993"/>
        <w:jc w:val="both"/>
        <w:rPr>
          <w:rFonts w:ascii="Times New Roman" w:hAnsi="Times New Roman"/>
        </w:rPr>
      </w:pPr>
      <w:r w:rsidRPr="00F63ED9">
        <w:rPr>
          <w:rFonts w:ascii="Times New Roman" w:hAnsi="Times New Roman"/>
        </w:rPr>
        <w:t xml:space="preserve">odgovarajuću izjavu kojom ovlaštena osoba gospodarskog subjekta izjavljuje da </w:t>
      </w:r>
      <w:r w:rsidRPr="00F63ED9">
        <w:rPr>
          <w:rFonts w:ascii="Times New Roman" w:hAnsi="Times New Roman"/>
          <w:b/>
        </w:rPr>
        <w:t>nije pravomoćno osuđena</w:t>
      </w:r>
      <w:r w:rsidRPr="00F63ED9">
        <w:rPr>
          <w:rFonts w:ascii="Times New Roman" w:hAnsi="Times New Roman"/>
        </w:rPr>
        <w:t xml:space="preserve"> za bilo koji od  kaznenih dijela iz članka 251.stavak 1. točka a) do f) Zakona o javnoj nabavi (NN broj 120/16). </w:t>
      </w:r>
    </w:p>
    <w:p w:rsidR="002C1011" w:rsidRPr="00F63ED9" w:rsidRDefault="002C1011" w:rsidP="002C1011">
      <w:pPr>
        <w:ind w:left="-426"/>
        <w:jc w:val="both"/>
        <w:rPr>
          <w:rFonts w:ascii="Times New Roman" w:hAnsi="Times New Roman"/>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F63ED9">
        <w:rPr>
          <w:rFonts w:ascii="Times New Roman" w:hAnsi="Times New Roman"/>
          <w:b/>
        </w:rPr>
        <w:t>Obrazac 1</w:t>
      </w:r>
      <w:r w:rsidRPr="00F63ED9">
        <w:rPr>
          <w:rFonts w:ascii="Times New Roman" w:hAnsi="Times New Roman"/>
        </w:rPr>
        <w:t xml:space="preserve"> ovog Poziva za nadmetanje. Izjava ne smije biti starija od tri (3) mjeseca računajući od dana početka postupka javne nabave.</w:t>
      </w:r>
    </w:p>
    <w:p w:rsidR="00191DAF" w:rsidRPr="00F63ED9" w:rsidRDefault="00191DAF" w:rsidP="002C1011">
      <w:pPr>
        <w:ind w:left="-426"/>
        <w:jc w:val="both"/>
        <w:rPr>
          <w:rFonts w:ascii="Times New Roman" w:hAnsi="Times New Roman"/>
        </w:rPr>
      </w:pPr>
    </w:p>
    <w:p w:rsidR="00022478" w:rsidRPr="00F63ED9" w:rsidRDefault="002C1011" w:rsidP="00E7775E">
      <w:pPr>
        <w:pStyle w:val="Odlomakpopisa"/>
        <w:numPr>
          <w:ilvl w:val="1"/>
          <w:numId w:val="30"/>
        </w:numPr>
        <w:ind w:left="993" w:hanging="633"/>
        <w:jc w:val="both"/>
        <w:rPr>
          <w:rFonts w:ascii="Times New Roman" w:hAnsi="Times New Roman"/>
        </w:rPr>
      </w:pPr>
      <w:r w:rsidRPr="00F63ED9">
        <w:rPr>
          <w:rFonts w:ascii="Times New Roman" w:hAnsi="Times New Roman"/>
        </w:rPr>
        <w:t xml:space="preserve">ako utvrdi da gospodarski subjekt nije ispunio obveze plaćanja dospjelih poreznih obveza i obveza za mirovinsko i zdravstveno osiguranje. </w:t>
      </w:r>
    </w:p>
    <w:p w:rsidR="002C1011" w:rsidRPr="00F63ED9" w:rsidRDefault="002C1011" w:rsidP="002C1011">
      <w:pPr>
        <w:ind w:left="-426"/>
        <w:jc w:val="both"/>
        <w:rPr>
          <w:rFonts w:ascii="Times New Roman" w:hAnsi="Times New Roman"/>
        </w:rPr>
      </w:pPr>
      <w:r w:rsidRPr="00F63ED9">
        <w:rPr>
          <w:rFonts w:ascii="Times New Roman" w:hAnsi="Times New Roman"/>
        </w:rPr>
        <w:t>U svrhu dokazivanj</w:t>
      </w:r>
      <w:r w:rsidR="00087731" w:rsidRPr="00F63ED9">
        <w:rPr>
          <w:rFonts w:ascii="Times New Roman" w:hAnsi="Times New Roman"/>
        </w:rPr>
        <w:t xml:space="preserve">a  navedene obveze iz točke </w:t>
      </w:r>
      <w:r w:rsidR="00E7775E" w:rsidRPr="00F63ED9">
        <w:rPr>
          <w:rFonts w:ascii="Times New Roman" w:hAnsi="Times New Roman"/>
        </w:rPr>
        <w:t>11.</w:t>
      </w:r>
      <w:r w:rsidR="00087731" w:rsidRPr="00F63ED9">
        <w:rPr>
          <w:rFonts w:ascii="Times New Roman" w:hAnsi="Times New Roman"/>
        </w:rPr>
        <w:t>2. P</w:t>
      </w:r>
      <w:r w:rsidRPr="00F63ED9">
        <w:rPr>
          <w:rFonts w:ascii="Times New Roman" w:hAnsi="Times New Roman"/>
        </w:rPr>
        <w:t xml:space="preserve">onuditelj mora dostaviti </w:t>
      </w:r>
      <w:r w:rsidRPr="00F63ED9">
        <w:rPr>
          <w:rFonts w:ascii="Times New Roman" w:hAnsi="Times New Roman"/>
          <w:b/>
        </w:rPr>
        <w:t>potvrdu porezne uprave o nepostojanju duga</w:t>
      </w:r>
      <w:r w:rsidRPr="00F63ED9">
        <w:rPr>
          <w:rFonts w:ascii="Times New Roman" w:hAnsi="Times New Roman"/>
        </w:rPr>
        <w:t>. Potvrda ne smije biti starija od 30 dana od dana objave poziva za dostav</w:t>
      </w:r>
      <w:r w:rsidR="00087731" w:rsidRPr="00F63ED9">
        <w:rPr>
          <w:rFonts w:ascii="Times New Roman" w:hAnsi="Times New Roman"/>
        </w:rPr>
        <w:t>u</w:t>
      </w:r>
      <w:r w:rsidRPr="00F63ED9">
        <w:rPr>
          <w:rFonts w:ascii="Times New Roman" w:hAnsi="Times New Roman"/>
        </w:rPr>
        <w:t xml:space="preserve"> ponuda.</w:t>
      </w:r>
    </w:p>
    <w:p w:rsidR="00191DAF" w:rsidRPr="00F63ED9" w:rsidRDefault="00191DAF" w:rsidP="002C1011">
      <w:pPr>
        <w:ind w:left="-426"/>
        <w:jc w:val="both"/>
        <w:rPr>
          <w:rFonts w:ascii="Times New Roman" w:hAnsi="Times New Roman"/>
        </w:rPr>
      </w:pPr>
    </w:p>
    <w:p w:rsidR="00022478" w:rsidRPr="00F63ED9" w:rsidRDefault="002C1011" w:rsidP="00E7775E">
      <w:pPr>
        <w:pStyle w:val="Odlomakpopisa"/>
        <w:numPr>
          <w:ilvl w:val="1"/>
          <w:numId w:val="30"/>
        </w:numPr>
        <w:ind w:left="993" w:hanging="633"/>
        <w:jc w:val="both"/>
        <w:rPr>
          <w:rFonts w:ascii="Times New Roman" w:hAnsi="Times New Roman"/>
        </w:rPr>
      </w:pPr>
      <w:r w:rsidRPr="00F63ED9">
        <w:rPr>
          <w:rFonts w:ascii="Times New Roman" w:hAnsi="Times New Roman"/>
        </w:rPr>
        <w:lastRenderedPageBreak/>
        <w:t>ak</w:t>
      </w:r>
      <w:r w:rsidR="0057096D">
        <w:rPr>
          <w:rFonts w:ascii="Times New Roman" w:hAnsi="Times New Roman"/>
        </w:rPr>
        <w:t xml:space="preserve">o nije ispunio obvezu plaćanja </w:t>
      </w:r>
      <w:r w:rsidRPr="00F63ED9">
        <w:rPr>
          <w:rFonts w:ascii="Times New Roman" w:hAnsi="Times New Roman"/>
          <w:b/>
        </w:rPr>
        <w:t>dospjele porezne i druge obveze prema Gradu Poreču-Parenzo</w:t>
      </w:r>
      <w:r w:rsidRPr="00F63ED9">
        <w:rPr>
          <w:rFonts w:ascii="Times New Roman" w:hAnsi="Times New Roman"/>
        </w:rPr>
        <w:t xml:space="preserve">, osim ako je gospodarskom subjektu sukladno posebnim Odlukama odobrena odgoda plaćanja navedenih obveza. </w:t>
      </w:r>
    </w:p>
    <w:p w:rsidR="007F5B1C" w:rsidRPr="00F63ED9" w:rsidRDefault="002C1011" w:rsidP="007F5B1C">
      <w:pPr>
        <w:ind w:left="-426"/>
        <w:jc w:val="both"/>
        <w:rPr>
          <w:rFonts w:ascii="Times New Roman" w:hAnsi="Times New Roman"/>
        </w:rPr>
      </w:pPr>
      <w:r w:rsidRPr="00F63ED9">
        <w:rPr>
          <w:rFonts w:ascii="Times New Roman" w:hAnsi="Times New Roman"/>
        </w:rPr>
        <w:t>U svrhu dokazivanj</w:t>
      </w:r>
      <w:r w:rsidR="00087731" w:rsidRPr="00F63ED9">
        <w:rPr>
          <w:rFonts w:ascii="Times New Roman" w:hAnsi="Times New Roman"/>
        </w:rPr>
        <w:t xml:space="preserve">a navedene obveze iz točke </w:t>
      </w:r>
      <w:r w:rsidR="00E7775E" w:rsidRPr="00F63ED9">
        <w:rPr>
          <w:rFonts w:ascii="Times New Roman" w:hAnsi="Times New Roman"/>
        </w:rPr>
        <w:t>11.</w:t>
      </w:r>
      <w:r w:rsidR="00087731" w:rsidRPr="00F63ED9">
        <w:rPr>
          <w:rFonts w:ascii="Times New Roman" w:hAnsi="Times New Roman"/>
        </w:rPr>
        <w:t>3., P</w:t>
      </w:r>
      <w:r w:rsidRPr="00F63ED9">
        <w:rPr>
          <w:rFonts w:ascii="Times New Roman" w:hAnsi="Times New Roman"/>
        </w:rPr>
        <w:t xml:space="preserve">onuditelj ne dostavlja </w:t>
      </w:r>
      <w:r w:rsidR="00022478" w:rsidRPr="00F63ED9">
        <w:rPr>
          <w:rFonts w:ascii="Times New Roman" w:hAnsi="Times New Roman"/>
        </w:rPr>
        <w:t xml:space="preserve">dokaz </w:t>
      </w:r>
      <w:r w:rsidRPr="00F63ED9">
        <w:rPr>
          <w:rFonts w:ascii="Times New Roman" w:hAnsi="Times New Roman"/>
        </w:rPr>
        <w:t>jer će Naručitelj  izvršit</w:t>
      </w:r>
      <w:r w:rsidR="00022478" w:rsidRPr="00F63ED9">
        <w:rPr>
          <w:rFonts w:ascii="Times New Roman" w:hAnsi="Times New Roman"/>
        </w:rPr>
        <w:t>i uvid u vlastitu bazu podataka</w:t>
      </w:r>
      <w:r w:rsidRPr="00F63ED9">
        <w:rPr>
          <w:rFonts w:ascii="Times New Roman" w:hAnsi="Times New Roman"/>
        </w:rPr>
        <w:t xml:space="preserve"> te isključiti ponuditelja koji na dan otvaranja ponuda ima nepodmirene dospjele obveze. </w:t>
      </w:r>
      <w:r w:rsidRPr="00F63ED9">
        <w:rPr>
          <w:rFonts w:ascii="Times New Roman" w:hAnsi="Times New Roman"/>
          <w:b/>
        </w:rPr>
        <w:t>Preporuča se ponuditeljima</w:t>
      </w:r>
      <w:r w:rsidRPr="00F63ED9">
        <w:rPr>
          <w:rFonts w:ascii="Times New Roman" w:hAnsi="Times New Roman"/>
        </w:rPr>
        <w:t xml:space="preserve"> </w:t>
      </w:r>
      <w:r w:rsidRPr="00F63ED9">
        <w:rPr>
          <w:rFonts w:ascii="Times New Roman" w:hAnsi="Times New Roman"/>
          <w:b/>
        </w:rPr>
        <w:t>da provjere</w:t>
      </w:r>
      <w:r w:rsidRPr="00F63ED9">
        <w:rPr>
          <w:rFonts w:ascii="Times New Roman" w:hAnsi="Times New Roman"/>
        </w:rPr>
        <w:t xml:space="preserve"> kod nadležne službe Grada Poreča, UO za proračun i gospodarstvo, da li su podmirili sve dospjele obveze (tel. 052 451 198).</w:t>
      </w:r>
    </w:p>
    <w:p w:rsidR="007F5B1C" w:rsidRPr="00F63ED9" w:rsidRDefault="007F5B1C" w:rsidP="007F5B1C">
      <w:pPr>
        <w:ind w:left="-426"/>
        <w:jc w:val="both"/>
        <w:rPr>
          <w:rFonts w:ascii="Times New Roman" w:hAnsi="Times New Roman"/>
        </w:rPr>
      </w:pPr>
    </w:p>
    <w:p w:rsidR="007F5B1C" w:rsidRPr="00F63ED9" w:rsidRDefault="007F5B1C" w:rsidP="007F5B1C">
      <w:pPr>
        <w:ind w:left="-426"/>
        <w:jc w:val="both"/>
        <w:rPr>
          <w:rFonts w:ascii="Times New Roman" w:hAnsi="Times New Roman"/>
          <w:b/>
          <w:i/>
        </w:rPr>
      </w:pPr>
    </w:p>
    <w:p w:rsidR="00A6641D" w:rsidRPr="00F63ED9" w:rsidRDefault="00A6641D" w:rsidP="007F5B1C">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rsidR="00E7775E" w:rsidRPr="00F63ED9" w:rsidRDefault="00E7775E" w:rsidP="004F793C">
      <w:pPr>
        <w:spacing w:line="276" w:lineRule="auto"/>
        <w:rPr>
          <w:rFonts w:ascii="Times New Roman" w:hAnsi="Times New Roman"/>
          <w:b/>
        </w:rPr>
      </w:pPr>
    </w:p>
    <w:p w:rsidR="007F5B1C" w:rsidRPr="00F63ED9"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F63ED9">
        <w:rPr>
          <w:rFonts w:ascii="Times New Roman" w:hAnsi="Times New Roman"/>
          <w:b/>
        </w:rPr>
        <w:t>UVJETI I DOKAZI SPOSOBNOSTI PONUDITELJA</w:t>
      </w:r>
      <w:bookmarkEnd w:id="18"/>
      <w:bookmarkEnd w:id="19"/>
    </w:p>
    <w:p w:rsidR="00A6641D" w:rsidRPr="00F63ED9" w:rsidRDefault="00A6641D" w:rsidP="00986DA1">
      <w:pPr>
        <w:ind w:left="-426"/>
        <w:jc w:val="both"/>
        <w:rPr>
          <w:rFonts w:ascii="Times New Roman" w:hAnsi="Times New Roman"/>
          <w:color w:val="000000"/>
        </w:rPr>
      </w:pPr>
    </w:p>
    <w:p w:rsidR="00E7775E" w:rsidRPr="00F63E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F63ED9">
        <w:rPr>
          <w:rFonts w:ascii="Times New Roman" w:hAnsi="Times New Roman"/>
          <w:bCs/>
          <w:iCs/>
        </w:rPr>
        <w:tab/>
      </w:r>
      <w:r w:rsidR="00A6641D" w:rsidRPr="00F63ED9">
        <w:rPr>
          <w:rFonts w:ascii="Times New Roman" w:hAnsi="Times New Roman"/>
          <w:bCs/>
          <w:iCs/>
        </w:rPr>
        <w:t>Uvjeti i dokazi  pravne i poslovne s</w:t>
      </w:r>
      <w:r w:rsidR="001168C7" w:rsidRPr="00F63ED9">
        <w:rPr>
          <w:rFonts w:ascii="Times New Roman" w:hAnsi="Times New Roman"/>
          <w:bCs/>
          <w:iCs/>
        </w:rPr>
        <w:t xml:space="preserve">posobnosti </w:t>
      </w:r>
    </w:p>
    <w:p w:rsidR="00A6641D" w:rsidRPr="00F63ED9" w:rsidRDefault="00A6641D" w:rsidP="00E141AD">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rsidR="00E141AD" w:rsidRPr="00F63ED9" w:rsidRDefault="00A6641D" w:rsidP="00E141AD">
      <w:pPr>
        <w:ind w:left="-426"/>
        <w:jc w:val="both"/>
        <w:rPr>
          <w:rFonts w:ascii="Times New Roman" w:hAnsi="Times New Roman"/>
        </w:rPr>
      </w:pPr>
      <w:r w:rsidRPr="00F63ED9">
        <w:rPr>
          <w:rFonts w:ascii="Times New Roman" w:hAnsi="Times New Roman"/>
          <w:b/>
          <w:bCs/>
        </w:rPr>
        <w:t xml:space="preserve">Dokumenti za dokazivanje sposobnosti </w:t>
      </w:r>
      <w:r w:rsidRPr="00F63E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F63ED9" w:rsidRDefault="00E141AD" w:rsidP="00E141AD">
      <w:pPr>
        <w:ind w:left="-426"/>
        <w:jc w:val="both"/>
        <w:rPr>
          <w:rFonts w:ascii="Times New Roman" w:hAnsi="Times New Roman"/>
          <w:b/>
        </w:rPr>
      </w:pPr>
    </w:p>
    <w:p w:rsidR="00CE001F" w:rsidRPr="00F63E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F63ED9" w:rsidRDefault="00CE001F" w:rsidP="00D4297E">
      <w:pPr>
        <w:pStyle w:val="Odlomakpopisa"/>
        <w:tabs>
          <w:tab w:val="left" w:pos="993"/>
          <w:tab w:val="left" w:pos="1134"/>
        </w:tabs>
        <w:ind w:left="709"/>
        <w:jc w:val="both"/>
        <w:rPr>
          <w:rFonts w:ascii="Times New Roman" w:hAnsi="Times New Roman"/>
        </w:rPr>
      </w:pPr>
      <w:r w:rsidRPr="00F63ED9">
        <w:rPr>
          <w:rFonts w:ascii="Times New Roman" w:hAnsi="Times New Roman"/>
        </w:rPr>
        <w:t xml:space="preserve">Iz Izvoda mora biti vidljivo da je gospodarski subjekt registriran za obavljanje poslova </w:t>
      </w:r>
      <w:r w:rsidR="00F103C4" w:rsidRPr="00F63ED9">
        <w:rPr>
          <w:rFonts w:ascii="Times New Roman" w:hAnsi="Times New Roman"/>
        </w:rPr>
        <w:t>iz ove nabave</w:t>
      </w:r>
      <w:r w:rsidRPr="00F63ED9">
        <w:rPr>
          <w:rFonts w:ascii="Times New Roman" w:hAnsi="Times New Roman"/>
        </w:rPr>
        <w:t>.</w:t>
      </w:r>
    </w:p>
    <w:p w:rsidR="000C135C" w:rsidRPr="00F63ED9" w:rsidRDefault="000C135C" w:rsidP="000C135C">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Izvod kako je zatraženo.</w:t>
      </w:r>
      <w:r w:rsidRPr="00F63ED9">
        <w:rPr>
          <w:rFonts w:ascii="Times New Roman" w:hAnsi="Times New Roman"/>
          <w:color w:val="8064A2"/>
        </w:rPr>
        <w:t xml:space="preserve"> </w:t>
      </w:r>
      <w:r w:rsidRPr="00F63ED9">
        <w:rPr>
          <w:rFonts w:ascii="Times New Roman" w:hAnsi="Times New Roman"/>
        </w:rPr>
        <w:t>Dokaz se može priložiti u neovjerenoj preslici i ne smije biti stariji od 3 (tri)</w:t>
      </w:r>
      <w:r w:rsidR="00A75C12" w:rsidRPr="00F63ED9">
        <w:rPr>
          <w:rFonts w:ascii="Times New Roman" w:hAnsi="Times New Roman"/>
        </w:rPr>
        <w:t xml:space="preserve"> mjeseca</w:t>
      </w:r>
      <w:r w:rsidRPr="00F63ED9">
        <w:rPr>
          <w:rFonts w:ascii="Times New Roman" w:hAnsi="Times New Roman"/>
        </w:rPr>
        <w:t xml:space="preserve"> računajući</w:t>
      </w:r>
      <w:r w:rsidR="00A75C12" w:rsidRPr="00F63ED9">
        <w:rPr>
          <w:rFonts w:ascii="Times New Roman" w:hAnsi="Times New Roman"/>
        </w:rPr>
        <w:t xml:space="preserve"> od dana početka postupka </w:t>
      </w:r>
      <w:r w:rsidRPr="00F63ED9">
        <w:rPr>
          <w:rFonts w:ascii="Times New Roman" w:hAnsi="Times New Roman"/>
        </w:rPr>
        <w:t xml:space="preserve">nabave. </w:t>
      </w:r>
    </w:p>
    <w:p w:rsidR="000C135C" w:rsidRPr="00F63ED9" w:rsidRDefault="000C135C" w:rsidP="006B15E2">
      <w:pPr>
        <w:jc w:val="both"/>
        <w:rPr>
          <w:rFonts w:ascii="Times New Roman" w:hAnsi="Times New Roman"/>
        </w:rPr>
      </w:pPr>
    </w:p>
    <w:p w:rsidR="000C135C" w:rsidRPr="00F63ED9" w:rsidRDefault="000C135C" w:rsidP="000C135C">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rsidR="006B15E2" w:rsidRPr="00F63ED9" w:rsidRDefault="006B15E2" w:rsidP="00F77F3F">
      <w:pPr>
        <w:jc w:val="both"/>
        <w:rPr>
          <w:rFonts w:ascii="Times New Roman" w:hAnsi="Times New Roman"/>
        </w:rPr>
      </w:pPr>
    </w:p>
    <w:p w:rsidR="00E141AD" w:rsidRPr="00F63ED9" w:rsidRDefault="00A6641D" w:rsidP="006B15E2">
      <w:pPr>
        <w:pStyle w:val="Odlomakpopisa"/>
        <w:numPr>
          <w:ilvl w:val="1"/>
          <w:numId w:val="30"/>
        </w:numPr>
        <w:tabs>
          <w:tab w:val="left" w:pos="993"/>
          <w:tab w:val="left" w:pos="1134"/>
        </w:tabs>
        <w:jc w:val="both"/>
        <w:rPr>
          <w:rFonts w:ascii="Times New Roman" w:hAnsi="Times New Roman"/>
          <w:b/>
        </w:rPr>
      </w:pPr>
      <w:r w:rsidRPr="00F63ED9">
        <w:rPr>
          <w:rFonts w:ascii="Times New Roman" w:hAnsi="Times New Roman"/>
          <w:bCs/>
          <w:iCs/>
        </w:rPr>
        <w:t>Uvjeti i dokazi tehničke i stručne sposobnosti</w:t>
      </w:r>
    </w:p>
    <w:p w:rsidR="006B15E2" w:rsidRPr="00F63ED9" w:rsidRDefault="006B15E2" w:rsidP="006B15E2">
      <w:pPr>
        <w:pStyle w:val="Odlomakpopisa"/>
        <w:tabs>
          <w:tab w:val="left" w:pos="993"/>
          <w:tab w:val="left" w:pos="1134"/>
        </w:tabs>
        <w:ind w:left="792"/>
        <w:jc w:val="both"/>
        <w:rPr>
          <w:rFonts w:ascii="Times New Roman" w:hAnsi="Times New Roman"/>
          <w:b/>
        </w:rPr>
      </w:pPr>
    </w:p>
    <w:p w:rsidR="004D249A" w:rsidRPr="00F63ED9"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F63ED9">
        <w:rPr>
          <w:rFonts w:ascii="Times New Roman" w:hAnsi="Times New Roman"/>
          <w:b/>
        </w:rPr>
        <w:t xml:space="preserve">Popis </w:t>
      </w:r>
      <w:r w:rsidR="00F116B5" w:rsidRPr="00F63ED9">
        <w:rPr>
          <w:rFonts w:ascii="Times New Roman" w:hAnsi="Times New Roman"/>
          <w:b/>
        </w:rPr>
        <w:t xml:space="preserve">izvršenih </w:t>
      </w:r>
      <w:r w:rsidR="001344A1" w:rsidRPr="00F63ED9">
        <w:rPr>
          <w:rFonts w:ascii="Times New Roman" w:hAnsi="Times New Roman"/>
          <w:b/>
        </w:rPr>
        <w:t xml:space="preserve">nabava </w:t>
      </w:r>
      <w:r w:rsidR="0039004E" w:rsidRPr="00F63ED9">
        <w:rPr>
          <w:rFonts w:ascii="Times New Roman" w:hAnsi="Times New Roman"/>
          <w:b/>
        </w:rPr>
        <w:t>roba</w:t>
      </w:r>
      <w:r w:rsidR="00651E29" w:rsidRPr="00F63ED9">
        <w:rPr>
          <w:rFonts w:ascii="Times New Roman" w:hAnsi="Times New Roman"/>
          <w:b/>
        </w:rPr>
        <w:t xml:space="preserve"> </w:t>
      </w:r>
      <w:r w:rsidR="001710E3" w:rsidRPr="00F63ED9">
        <w:rPr>
          <w:rFonts w:ascii="Times New Roman" w:hAnsi="Times New Roman"/>
        </w:rPr>
        <w:t>koje</w:t>
      </w:r>
      <w:r w:rsidR="00312F22" w:rsidRPr="00F63ED9">
        <w:rPr>
          <w:rFonts w:ascii="Times New Roman" w:hAnsi="Times New Roman"/>
        </w:rPr>
        <w:t xml:space="preserve"> </w:t>
      </w:r>
      <w:r w:rsidR="001710E3" w:rsidRPr="00F63ED9">
        <w:rPr>
          <w:rFonts w:ascii="Times New Roman" w:hAnsi="Times New Roman"/>
        </w:rPr>
        <w:t>su iste ili slične</w:t>
      </w:r>
      <w:r w:rsidR="00312F22" w:rsidRPr="00F63ED9">
        <w:rPr>
          <w:rFonts w:ascii="Times New Roman" w:hAnsi="Times New Roman"/>
        </w:rPr>
        <w:t xml:space="preserve">  kao što je ovaj predmet nabave</w:t>
      </w:r>
      <w:r w:rsidR="00B80F9D" w:rsidRPr="00F63ED9">
        <w:rPr>
          <w:rFonts w:ascii="Times New Roman" w:hAnsi="Times New Roman"/>
        </w:rPr>
        <w:t xml:space="preserve"> </w:t>
      </w:r>
      <w:r w:rsidR="00312F22" w:rsidRPr="00F63ED9">
        <w:rPr>
          <w:rFonts w:ascii="Times New Roman" w:hAnsi="Times New Roman"/>
        </w:rPr>
        <w:t xml:space="preserve"> izvršenih u godini u</w:t>
      </w:r>
      <w:r w:rsidR="00E141AD" w:rsidRPr="00F63ED9">
        <w:rPr>
          <w:rFonts w:ascii="Times New Roman" w:hAnsi="Times New Roman"/>
        </w:rPr>
        <w:t xml:space="preserve"> kojoj je započeo postupak </w:t>
      </w:r>
      <w:r w:rsidR="00312F22" w:rsidRPr="00F63ED9">
        <w:rPr>
          <w:rFonts w:ascii="Times New Roman" w:hAnsi="Times New Roman"/>
        </w:rPr>
        <w:t xml:space="preserve">nabave i </w:t>
      </w:r>
      <w:r w:rsidR="005D1D39">
        <w:rPr>
          <w:rFonts w:ascii="Times New Roman" w:hAnsi="Times New Roman"/>
          <w:b/>
        </w:rPr>
        <w:t>tijekom 5</w:t>
      </w:r>
      <w:r w:rsidR="00312F22" w:rsidRPr="00F63ED9">
        <w:rPr>
          <w:rFonts w:ascii="Times New Roman" w:hAnsi="Times New Roman"/>
          <w:b/>
        </w:rPr>
        <w:t xml:space="preserve"> godina</w:t>
      </w:r>
      <w:r w:rsidR="00312F22" w:rsidRPr="00F63ED9">
        <w:rPr>
          <w:rFonts w:ascii="Times New Roman" w:hAnsi="Times New Roman"/>
        </w:rPr>
        <w:t xml:space="preserve"> koje prethodne toj godini. </w:t>
      </w:r>
      <w:r w:rsidR="00E141AD" w:rsidRPr="00F63ED9">
        <w:rPr>
          <w:rFonts w:ascii="Times New Roman" w:hAnsi="Times New Roman"/>
        </w:rPr>
        <w:t>Kako bi dokazao svoju sposobnost, ponuditelj mora dokazati da je u navedenom razdoblju uredno izvršio</w:t>
      </w:r>
      <w:r w:rsidR="00A97204" w:rsidRPr="00F63ED9">
        <w:rPr>
          <w:rFonts w:ascii="Times New Roman" w:hAnsi="Times New Roman"/>
        </w:rPr>
        <w:t xml:space="preserve"> minimalno</w:t>
      </w:r>
      <w:r w:rsidR="00E141AD" w:rsidRPr="00F63ED9">
        <w:rPr>
          <w:rFonts w:ascii="Times New Roman" w:hAnsi="Times New Roman"/>
        </w:rPr>
        <w:t xml:space="preserve"> jedan </w:t>
      </w:r>
      <w:r w:rsidR="00A97204" w:rsidRPr="00F63ED9">
        <w:rPr>
          <w:rFonts w:ascii="Times New Roman" w:hAnsi="Times New Roman"/>
        </w:rPr>
        <w:t>ugovor</w:t>
      </w:r>
      <w:r w:rsidR="00E141AD" w:rsidRPr="00F63ED9">
        <w:rPr>
          <w:rFonts w:ascii="Times New Roman" w:hAnsi="Times New Roman"/>
        </w:rPr>
        <w:t xml:space="preserve">, </w:t>
      </w:r>
      <w:r w:rsidR="002C553E">
        <w:rPr>
          <w:rFonts w:ascii="Times New Roman" w:hAnsi="Times New Roman"/>
        </w:rPr>
        <w:t>a maks</w:t>
      </w:r>
      <w:r w:rsidR="0057501E">
        <w:rPr>
          <w:rFonts w:ascii="Times New Roman" w:hAnsi="Times New Roman"/>
        </w:rPr>
        <w:t xml:space="preserve">imalno 3 ugovora, </w:t>
      </w:r>
      <w:r w:rsidR="00A97204" w:rsidRPr="00F63ED9">
        <w:rPr>
          <w:rFonts w:ascii="Times New Roman" w:hAnsi="Times New Roman"/>
        </w:rPr>
        <w:t xml:space="preserve">što dokazuje </w:t>
      </w:r>
      <w:r w:rsidR="005D1D39">
        <w:rPr>
          <w:rFonts w:ascii="Times New Roman" w:hAnsi="Times New Roman"/>
        </w:rPr>
        <w:t xml:space="preserve">najmanje </w:t>
      </w:r>
      <w:r w:rsidR="00A97204" w:rsidRPr="00F63ED9">
        <w:rPr>
          <w:rFonts w:ascii="Times New Roman" w:hAnsi="Times New Roman"/>
          <w:color w:val="000000"/>
        </w:rPr>
        <w:t xml:space="preserve">1-om (jednom) </w:t>
      </w:r>
      <w:r w:rsidR="00A97204" w:rsidRPr="00F63ED9">
        <w:rPr>
          <w:rFonts w:ascii="Times New Roman" w:hAnsi="Times New Roman"/>
          <w:b/>
          <w:color w:val="000000"/>
        </w:rPr>
        <w:t xml:space="preserve">potvrdom o urednom izvršenom ugovoru </w:t>
      </w:r>
      <w:r w:rsidR="00A97204" w:rsidRPr="00F63ED9">
        <w:rPr>
          <w:rFonts w:ascii="Times New Roman" w:hAnsi="Times New Roman"/>
          <w:color w:val="000000"/>
        </w:rPr>
        <w:t xml:space="preserve">i ishodu najvažnijih </w:t>
      </w:r>
      <w:r w:rsidR="001344A1" w:rsidRPr="00F63ED9">
        <w:rPr>
          <w:rFonts w:ascii="Times New Roman" w:hAnsi="Times New Roman"/>
          <w:color w:val="000000"/>
        </w:rPr>
        <w:t>nabava</w:t>
      </w:r>
      <w:r w:rsidR="00CA1625" w:rsidRPr="00F63ED9">
        <w:rPr>
          <w:rFonts w:ascii="Times New Roman" w:hAnsi="Times New Roman"/>
          <w:color w:val="000000"/>
        </w:rPr>
        <w:t xml:space="preserve"> roba</w:t>
      </w:r>
      <w:r w:rsidR="00A97204" w:rsidRPr="00F63ED9">
        <w:rPr>
          <w:rFonts w:ascii="Times New Roman" w:hAnsi="Times New Roman"/>
          <w:color w:val="000000"/>
        </w:rPr>
        <w:t xml:space="preserve"> iz izvršenog ugovora za istu ili sličnu vrstu </w:t>
      </w:r>
      <w:r w:rsidR="001344A1" w:rsidRPr="00F63ED9">
        <w:rPr>
          <w:rFonts w:ascii="Times New Roman" w:hAnsi="Times New Roman"/>
          <w:color w:val="000000"/>
        </w:rPr>
        <w:t>nabava</w:t>
      </w:r>
      <w:r w:rsidR="00CA1625" w:rsidRPr="00F63ED9">
        <w:rPr>
          <w:rFonts w:ascii="Times New Roman" w:hAnsi="Times New Roman"/>
          <w:color w:val="000000"/>
        </w:rPr>
        <w:t xml:space="preserve"> roba</w:t>
      </w:r>
      <w:r w:rsidR="00A97204" w:rsidRPr="00F63ED9">
        <w:rPr>
          <w:rFonts w:ascii="Times New Roman" w:hAnsi="Times New Roman"/>
          <w:color w:val="000000"/>
        </w:rPr>
        <w:t xml:space="preserve"> čija je vrijednost </w:t>
      </w:r>
      <w:r w:rsidR="00A97204" w:rsidRPr="00F63ED9">
        <w:rPr>
          <w:rFonts w:ascii="Times New Roman" w:hAnsi="Times New Roman"/>
          <w:b/>
          <w:color w:val="000000"/>
        </w:rPr>
        <w:t xml:space="preserve">najmanje </w:t>
      </w:r>
      <w:r w:rsidR="00882F12">
        <w:rPr>
          <w:rFonts w:ascii="Times New Roman" w:hAnsi="Times New Roman"/>
          <w:b/>
          <w:color w:val="000000"/>
        </w:rPr>
        <w:t>=19</w:t>
      </w:r>
      <w:r w:rsidR="0057501E">
        <w:rPr>
          <w:rFonts w:ascii="Times New Roman" w:hAnsi="Times New Roman"/>
          <w:b/>
          <w:color w:val="000000"/>
        </w:rPr>
        <w:t>0</w:t>
      </w:r>
      <w:r w:rsidR="00363F14" w:rsidRPr="00F63ED9">
        <w:rPr>
          <w:rFonts w:ascii="Times New Roman" w:hAnsi="Times New Roman"/>
          <w:b/>
          <w:color w:val="000000"/>
        </w:rPr>
        <w:t>.000,00</w:t>
      </w:r>
      <w:r w:rsidR="00A97204" w:rsidRPr="00F63ED9">
        <w:rPr>
          <w:rFonts w:ascii="Times New Roman" w:hAnsi="Times New Roman"/>
          <w:b/>
          <w:color w:val="000000"/>
        </w:rPr>
        <w:t xml:space="preserve"> (kn bez PDV-a).</w:t>
      </w:r>
    </w:p>
    <w:p w:rsidR="00312F22" w:rsidRPr="00F63ED9" w:rsidRDefault="00312F22" w:rsidP="00E141AD">
      <w:pPr>
        <w:ind w:left="-426"/>
        <w:jc w:val="both"/>
        <w:rPr>
          <w:rFonts w:ascii="Times New Roman" w:hAnsi="Times New Roman"/>
          <w:b/>
        </w:rPr>
      </w:pPr>
      <w:r w:rsidRPr="00F63ED9">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sidRPr="00F63ED9">
        <w:rPr>
          <w:rFonts w:ascii="Times New Roman" w:hAnsi="Times New Roman"/>
        </w:rPr>
        <w:t>popis/</w:t>
      </w:r>
      <w:r w:rsidRPr="00F63ED9">
        <w:rPr>
          <w:rFonts w:ascii="Times New Roman" w:hAnsi="Times New Roman"/>
        </w:rPr>
        <w:t>potvrde</w:t>
      </w:r>
      <w:r w:rsidR="00E141AD" w:rsidRPr="00F63ED9">
        <w:rPr>
          <w:rFonts w:ascii="Times New Roman" w:hAnsi="Times New Roman"/>
        </w:rPr>
        <w:t xml:space="preserve"> te isključiti ponuditelje, ukoliko utvrdi da je dostavio </w:t>
      </w:r>
      <w:r w:rsidR="008F35B2" w:rsidRPr="00F63ED9">
        <w:rPr>
          <w:rFonts w:ascii="Times New Roman" w:hAnsi="Times New Roman"/>
        </w:rPr>
        <w:t>lažne podatke odnosno nije izvršio</w:t>
      </w:r>
      <w:r w:rsidRPr="00F63ED9">
        <w:rPr>
          <w:rFonts w:ascii="Times New Roman" w:hAnsi="Times New Roman"/>
        </w:rPr>
        <w:t xml:space="preserve">. </w:t>
      </w:r>
      <w:r w:rsidR="00E141AD" w:rsidRPr="00F63ED9">
        <w:rPr>
          <w:rFonts w:ascii="Times New Roman" w:hAnsi="Times New Roman"/>
        </w:rPr>
        <w:t>Naručitelj, može prema potrebi provjeriti istinitost dostavljenih potvrda</w:t>
      </w:r>
      <w:r w:rsidR="006B15E2" w:rsidRPr="00F63ED9">
        <w:rPr>
          <w:rFonts w:ascii="Times New Roman" w:hAnsi="Times New Roman"/>
        </w:rPr>
        <w:t>.</w:t>
      </w:r>
    </w:p>
    <w:p w:rsidR="004D249A" w:rsidRPr="00F63ED9" w:rsidRDefault="00A97204" w:rsidP="00A97204">
      <w:pPr>
        <w:ind w:left="-426"/>
        <w:jc w:val="both"/>
        <w:rPr>
          <w:rFonts w:ascii="Times New Roman" w:hAnsi="Times New Roman"/>
        </w:rPr>
      </w:pPr>
      <w:r w:rsidRPr="00F63E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sidRPr="00F63ED9">
        <w:rPr>
          <w:rFonts w:ascii="Times New Roman" w:hAnsi="Times New Roman"/>
        </w:rPr>
        <w:t>.</w:t>
      </w:r>
    </w:p>
    <w:p w:rsidR="00D4297E" w:rsidRPr="00F63ED9" w:rsidRDefault="00D4297E" w:rsidP="00A97204">
      <w:pPr>
        <w:ind w:left="-426"/>
        <w:jc w:val="both"/>
        <w:rPr>
          <w:rFonts w:ascii="Times New Roman" w:hAnsi="Times New Roman"/>
        </w:rPr>
      </w:pPr>
    </w:p>
    <w:p w:rsidR="00D4297E" w:rsidRPr="00F63ED9" w:rsidRDefault="00A6641D" w:rsidP="004D249A">
      <w:pPr>
        <w:spacing w:line="276" w:lineRule="auto"/>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p>
    <w:p w:rsidR="00D4297E" w:rsidRPr="00F63ED9" w:rsidRDefault="00A6641D" w:rsidP="00D4297E">
      <w:pPr>
        <w:pStyle w:val="Odlomakpopisa"/>
        <w:numPr>
          <w:ilvl w:val="0"/>
          <w:numId w:val="39"/>
        </w:numPr>
        <w:jc w:val="both"/>
        <w:rPr>
          <w:rFonts w:ascii="Times New Roman" w:hAnsi="Times New Roman"/>
        </w:rPr>
      </w:pPr>
      <w:r w:rsidRPr="00F63ED9">
        <w:rPr>
          <w:rFonts w:ascii="Times New Roman" w:hAnsi="Times New Roman"/>
        </w:rPr>
        <w:t xml:space="preserve">Popis ugovora (predložak u sklopu dokumentacije za nadmetanje, </w:t>
      </w:r>
      <w:r w:rsidR="00D70530" w:rsidRPr="00F63ED9">
        <w:rPr>
          <w:rFonts w:ascii="Times New Roman" w:hAnsi="Times New Roman"/>
          <w:b/>
        </w:rPr>
        <w:t>Obrazac 2</w:t>
      </w:r>
      <w:r w:rsidRPr="00F63ED9">
        <w:rPr>
          <w:rFonts w:ascii="Times New Roman" w:hAnsi="Times New Roman"/>
        </w:rPr>
        <w:t>)</w:t>
      </w:r>
      <w:r w:rsidR="004D249A" w:rsidRPr="00F63ED9">
        <w:rPr>
          <w:rFonts w:ascii="Times New Roman" w:hAnsi="Times New Roman"/>
        </w:rPr>
        <w:t xml:space="preserve">, </w:t>
      </w:r>
    </w:p>
    <w:p w:rsidR="006E2F3E" w:rsidRPr="00106777" w:rsidRDefault="00A97204" w:rsidP="004615BD">
      <w:pPr>
        <w:pStyle w:val="Odlomakpopisa"/>
        <w:numPr>
          <w:ilvl w:val="0"/>
          <w:numId w:val="39"/>
        </w:numPr>
        <w:jc w:val="both"/>
        <w:rPr>
          <w:rFonts w:ascii="Times New Roman" w:hAnsi="Times New Roman"/>
        </w:rPr>
      </w:pPr>
      <w:r w:rsidRPr="00F63ED9">
        <w:rPr>
          <w:rFonts w:ascii="Times New Roman" w:hAnsi="Times New Roman"/>
        </w:rPr>
        <w:t xml:space="preserve">Potvrdu </w:t>
      </w:r>
      <w:r w:rsidR="004D249A" w:rsidRPr="00F63ED9">
        <w:rPr>
          <w:rFonts w:ascii="Times New Roman" w:hAnsi="Times New Roman"/>
          <w:color w:val="000000"/>
        </w:rPr>
        <w:t>o urednom izvršenom ugovoru</w:t>
      </w:r>
      <w:r w:rsidR="00A140CF" w:rsidRPr="00F63ED9">
        <w:rPr>
          <w:rFonts w:ascii="Times New Roman" w:hAnsi="Times New Roman"/>
          <w:color w:val="000000"/>
        </w:rPr>
        <w:t>.</w:t>
      </w:r>
    </w:p>
    <w:p w:rsidR="006E2F3E" w:rsidRPr="00F63ED9" w:rsidRDefault="006E2F3E" w:rsidP="004615BD">
      <w:pPr>
        <w:rPr>
          <w:rFonts w:ascii="Times New Roman" w:eastAsia="Times New Roman" w:hAnsi="Times New Roman"/>
          <w:b/>
          <w:bCs/>
          <w:color w:val="2F2F2F"/>
          <w:shd w:val="clear" w:color="auto" w:fill="FFFFFF"/>
          <w:lang w:eastAsia="hr-HR"/>
        </w:rPr>
      </w:pPr>
    </w:p>
    <w:p w:rsidR="00A6641D" w:rsidRPr="00F63ED9"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F63ED9">
        <w:rPr>
          <w:rFonts w:ascii="Times New Roman" w:eastAsia="Arial,Bold" w:hAnsi="Times New Roman"/>
          <w:b/>
        </w:rPr>
        <w:t>UVJETI SPOSOBNOSTI U SLUČAJU ZAJEDNICE PONUDITELJA</w:t>
      </w:r>
      <w:bookmarkEnd w:id="20"/>
      <w:bookmarkEnd w:id="21"/>
    </w:p>
    <w:p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Zajednica ponuditelja je udruženje više gospodarskih subjekata koje je pravodobno dostavilo zajedničku ponudu po ovom nadmetanju.</w:t>
      </w:r>
    </w:p>
    <w:p w:rsidR="00A6641D" w:rsidRPr="00F63ED9" w:rsidRDefault="00A6641D" w:rsidP="00D774C6">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ove dokumentacije te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D4297E" w:rsidRPr="00F63ED9">
        <w:rPr>
          <w:rFonts w:ascii="Times New Roman" w:eastAsia="Arial,Bold" w:hAnsi="Times New Roman"/>
        </w:rPr>
        <w:t>tehničku i poslovnu sposobnost sukladno točki 12.2</w:t>
      </w:r>
      <w:r w:rsidRPr="00F63ED9">
        <w:rPr>
          <w:rFonts w:ascii="Times New Roman" w:eastAsia="Arial,Bold" w:hAnsi="Times New Roman"/>
        </w:rPr>
        <w:t xml:space="preserve">. dokumentacije. </w:t>
      </w:r>
      <w:r w:rsidR="00333A1C" w:rsidRPr="00F63ED9">
        <w:rPr>
          <w:rFonts w:ascii="Times New Roman" w:eastAsia="Arial,Bold" w:hAnsi="Times New Roman"/>
        </w:rPr>
        <w:t>Tehničku i stručnu sposobnost mogu dokazivati zajednički.</w:t>
      </w:r>
    </w:p>
    <w:p w:rsidR="00A6641D" w:rsidRPr="00F63ED9" w:rsidRDefault="00A6641D" w:rsidP="00D774C6">
      <w:pPr>
        <w:spacing w:line="276" w:lineRule="auto"/>
        <w:ind w:left="-426"/>
        <w:jc w:val="both"/>
        <w:rPr>
          <w:rFonts w:ascii="Times New Roman" w:eastAsia="Arial,Bold" w:hAnsi="Times New Roman"/>
          <w:b/>
          <w:bCs/>
          <w:color w:val="0070C0"/>
        </w:rPr>
      </w:pPr>
    </w:p>
    <w:p w:rsidR="00A6641D" w:rsidRPr="00F63ED9" w:rsidRDefault="00A6641D" w:rsidP="00D774C6">
      <w:pPr>
        <w:spacing w:line="276" w:lineRule="auto"/>
        <w:ind w:left="-426"/>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rsidR="00A6641D" w:rsidRPr="00F63ED9" w:rsidRDefault="00A6641D" w:rsidP="00D774C6">
      <w:pPr>
        <w:ind w:left="-426"/>
        <w:jc w:val="both"/>
        <w:rPr>
          <w:rFonts w:ascii="Times New Roman" w:hAnsi="Times New Roman"/>
        </w:rPr>
      </w:pPr>
    </w:p>
    <w:p w:rsidR="00EE2738" w:rsidRDefault="00685970" w:rsidP="0057501E">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 (predložak u sklopu dokumentacije za nadmetanje, </w:t>
      </w:r>
      <w:r w:rsidRPr="00F63ED9">
        <w:rPr>
          <w:rFonts w:ascii="Times New Roman" w:hAnsi="Times New Roman"/>
          <w:b/>
        </w:rPr>
        <w:t>Obrazac</w:t>
      </w:r>
      <w:r w:rsidR="00146CAA" w:rsidRPr="00F63ED9">
        <w:rPr>
          <w:rFonts w:ascii="Times New Roman" w:hAnsi="Times New Roman"/>
          <w:b/>
        </w:rPr>
        <w:t xml:space="preserve"> 3</w:t>
      </w:r>
      <w:r w:rsidRPr="00F63ED9">
        <w:rPr>
          <w:rFonts w:ascii="Times New Roman" w:hAnsi="Times New Roman"/>
        </w:rPr>
        <w:t xml:space="preserve"> ) </w:t>
      </w:r>
    </w:p>
    <w:p w:rsidR="00882F12" w:rsidRPr="0057501E" w:rsidRDefault="00882F12" w:rsidP="0057501E">
      <w:pPr>
        <w:spacing w:line="360" w:lineRule="auto"/>
        <w:ind w:left="-426"/>
        <w:rPr>
          <w:rFonts w:ascii="Times New Roman" w:hAnsi="Times New Roman"/>
        </w:rPr>
      </w:pPr>
    </w:p>
    <w:p w:rsidR="00A6641D" w:rsidRPr="00F63ED9"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F63ED9">
        <w:rPr>
          <w:rFonts w:ascii="Times New Roman" w:eastAsia="Arial,Bold" w:hAnsi="Times New Roman"/>
          <w:b/>
        </w:rPr>
        <w:t>SUDJELOVANJE PODUGOVARATELJA</w:t>
      </w:r>
      <w:bookmarkEnd w:id="22"/>
      <w:bookmarkEnd w:id="23"/>
    </w:p>
    <w:p w:rsidR="00A6641D" w:rsidRPr="00F63ED9" w:rsidRDefault="00A6641D" w:rsidP="003D6B2B">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jerava angažirati podugovaratelje</w:t>
      </w:r>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rsidR="00A6641D" w:rsidRPr="00F63ED9" w:rsidRDefault="00EB6A15"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podatke o podugovara</w:t>
      </w:r>
      <w:r w:rsidR="00A6641D" w:rsidRPr="00F63ED9">
        <w:rPr>
          <w:rFonts w:ascii="Times New Roman" w:hAnsi="Times New Roman"/>
        </w:rPr>
        <w:t>teljima (naziv ili tvrtka, sjedište, OIB (ili nacionalni identifikacijski broj prema zemlji sjedišta gospodarskog subjekta, ako je pri</w:t>
      </w:r>
      <w:r w:rsidRPr="00F63ED9">
        <w:rPr>
          <w:rFonts w:ascii="Times New Roman" w:hAnsi="Times New Roman"/>
        </w:rPr>
        <w:t>mjenjivo)  i broj računa podugovara</w:t>
      </w:r>
      <w:r w:rsidR="00A6641D" w:rsidRPr="00F63ED9">
        <w:rPr>
          <w:rFonts w:ascii="Times New Roman" w:hAnsi="Times New Roman"/>
        </w:rPr>
        <w:t>telja) i</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predmet, količinu, vrijednost podugovora i postotni dio ugovora  o javnoj nabavi koji se daje u podugovor.</w:t>
      </w:r>
    </w:p>
    <w:p w:rsidR="002A2BDA" w:rsidRPr="00F63ED9" w:rsidRDefault="00A6641D" w:rsidP="00270E36">
      <w:pPr>
        <w:ind w:left="-426"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bavi.  Sudjelovanje podugovara</w:t>
      </w:r>
      <w:r w:rsidRPr="00F63ED9">
        <w:rPr>
          <w:rFonts w:ascii="Times New Roman" w:hAnsi="Times New Roman"/>
        </w:rPr>
        <w:t>telja ne utječe na odgovornost ponuditelja za izvršenje ugovora. Odabrani ponuditelj može tijekom izvršenja ugovora od javnog naručitelja zahtijevati:</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podugovara</w:t>
      </w:r>
      <w:r w:rsidRPr="00F63ED9">
        <w:rPr>
          <w:rFonts w:ascii="Times New Roman" w:hAnsi="Times New Roman"/>
        </w:rPr>
        <w:t>telja za onaj dio ugovora koji je prethodno dao u podugovor</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preuzimanje izvršenja dijela ugovora o javnoj nabavi koji je prethodno dao u podugovor,</w:t>
      </w:r>
    </w:p>
    <w:p w:rsidR="00A6641D" w:rsidRPr="00F63ED9" w:rsidRDefault="00A6641D" w:rsidP="00270E36">
      <w:pPr>
        <w:pStyle w:val="Odlomakpopisa"/>
        <w:widowControl w:val="0"/>
        <w:numPr>
          <w:ilvl w:val="0"/>
          <w:numId w:val="31"/>
        </w:numPr>
        <w:suppressAutoHyphens/>
        <w:ind w:right="-2"/>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podugovara</w:t>
      </w:r>
      <w:r w:rsidRPr="00F63ED9">
        <w:rPr>
          <w:rFonts w:ascii="Times New Roman" w:hAnsi="Times New Roman"/>
        </w:rPr>
        <w:t>telja čiji ukupni dio ne smije prijeći 30% vrijednosti ugovora neovisno o tome je li prethodno dao dio ugovora o javnoj nabavi u podugovor ili ne.</w:t>
      </w:r>
    </w:p>
    <w:p w:rsidR="00A6641D" w:rsidRDefault="00A6641D" w:rsidP="00270E36">
      <w:pPr>
        <w:spacing w:line="276" w:lineRule="auto"/>
        <w:ind w:left="-426" w:right="-2"/>
        <w:jc w:val="both"/>
        <w:rPr>
          <w:rFonts w:ascii="Times New Roman" w:hAnsi="Times New Roman"/>
        </w:rPr>
      </w:pPr>
      <w:r w:rsidRPr="00F63ED9">
        <w:rPr>
          <w:rFonts w:ascii="Times New Roman" w:hAnsi="Times New Roman"/>
        </w:rPr>
        <w:t xml:space="preserve">Odabrani ponuditelj  je dužan javnom naručitelju dostaviti </w:t>
      </w:r>
      <w:r w:rsidR="00CE52D1" w:rsidRPr="00F63ED9">
        <w:rPr>
          <w:rFonts w:ascii="Times New Roman" w:hAnsi="Times New Roman"/>
        </w:rPr>
        <w:t>sve podatke u skladu sa zahtjevima iz ovog poziva</w:t>
      </w:r>
      <w:r w:rsidRPr="00F63ED9">
        <w:rPr>
          <w:rFonts w:ascii="Times New Roman" w:hAnsi="Times New Roman"/>
        </w:rPr>
        <w:t xml:space="preserve">. Ukoliko ponuditelj ne dostavi podatke o </w:t>
      </w:r>
      <w:r w:rsidR="00EB6A15" w:rsidRPr="00F63ED9">
        <w:rPr>
          <w:rFonts w:ascii="Times New Roman" w:hAnsi="Times New Roman"/>
        </w:rPr>
        <w:t>podugovara</w:t>
      </w:r>
      <w:r w:rsidRPr="00F63ED9">
        <w:rPr>
          <w:rFonts w:ascii="Times New Roman" w:hAnsi="Times New Roman"/>
        </w:rPr>
        <w:t xml:space="preserve">telju, smatra se da će cjelokupni predmet nabave obaviti samostalno. </w:t>
      </w:r>
    </w:p>
    <w:p w:rsidR="005D1D39" w:rsidRPr="00F63ED9" w:rsidRDefault="005D1D39" w:rsidP="00270E36">
      <w:pPr>
        <w:spacing w:line="276" w:lineRule="auto"/>
        <w:ind w:left="-426" w:right="-2"/>
        <w:jc w:val="both"/>
        <w:rPr>
          <w:rFonts w:ascii="Times New Roman" w:hAnsi="Times New Roman"/>
        </w:rPr>
      </w:pPr>
    </w:p>
    <w:p w:rsidR="00651269" w:rsidRPr="00300390" w:rsidRDefault="00651269" w:rsidP="00651269">
      <w:pPr>
        <w:pStyle w:val="Odlomakpopisa"/>
        <w:ind w:left="0"/>
        <w:rPr>
          <w:rFonts w:ascii="Times New Roman" w:hAnsi="Times New Roman"/>
          <w:b/>
        </w:rPr>
      </w:pPr>
      <w:bookmarkStart w:id="24" w:name="_Toc55558038"/>
      <w:r>
        <w:rPr>
          <w:rFonts w:ascii="Times New Roman" w:eastAsiaTheme="majorEastAsia" w:hAnsi="Times New Roman"/>
          <w:b/>
        </w:rPr>
        <w:t>15</w:t>
      </w:r>
      <w:r w:rsidRPr="00300390">
        <w:rPr>
          <w:rFonts w:ascii="Times New Roman" w:hAnsi="Times New Roman"/>
          <w:b/>
        </w:rPr>
        <w:t>. OSLANJANJE NA SPOSOBNOST DRUGIH SUBJEKATA</w:t>
      </w:r>
      <w:bookmarkEnd w:id="24"/>
    </w:p>
    <w:p w:rsidR="00651269" w:rsidRPr="00300390" w:rsidRDefault="00651269" w:rsidP="00651269">
      <w:pPr>
        <w:spacing w:line="276" w:lineRule="auto"/>
        <w:ind w:left="-426"/>
        <w:jc w:val="both"/>
        <w:rPr>
          <w:rFonts w:ascii="Times New Roman" w:eastAsia="Times New Roman" w:hAnsi="Times New Roman"/>
          <w:noProof/>
          <w:lang w:eastAsia="hr-HR"/>
        </w:rPr>
      </w:pPr>
      <w:r w:rsidRPr="00300390">
        <w:rPr>
          <w:rFonts w:ascii="Times New Roman" w:eastAsia="Times New Roman" w:hAnsi="Times New Roman"/>
          <w:noProof/>
          <w:lang w:eastAsia="hr-HR"/>
        </w:rPr>
        <w:lastRenderedPageBreak/>
        <w:t xml:space="preserve">Radi dokazivanja ispunjavanja kriterija tehničke i stručne sposobnosti gospodarski subjekt se može osloniti na sposobnost drugih subjekata, bez obzira na pravnu prirodu njihova međusobnog odnosa. </w:t>
      </w:r>
    </w:p>
    <w:p w:rsidR="00651269" w:rsidRPr="00300390" w:rsidRDefault="00651269" w:rsidP="00651269">
      <w:pPr>
        <w:spacing w:line="276" w:lineRule="auto"/>
        <w:ind w:left="-426"/>
        <w:jc w:val="both"/>
        <w:rPr>
          <w:rFonts w:ascii="Times New Roman" w:eastAsia="Times New Roman" w:hAnsi="Times New Roman"/>
          <w:noProof/>
          <w:lang w:eastAsia="hr-HR"/>
        </w:rPr>
      </w:pPr>
      <w:r w:rsidRPr="00300390">
        <w:rPr>
          <w:rFonts w:ascii="Times New Roman" w:eastAsia="Times New Roman" w:hAnsi="Times New Roman"/>
          <w:noProof/>
          <w:lang w:eastAsia="hr-HR"/>
        </w:rPr>
        <w:t>Ukoliko je gospodarski subjekt radi dokazi</w:t>
      </w:r>
      <w:r>
        <w:rPr>
          <w:rFonts w:ascii="Times New Roman" w:eastAsia="Times New Roman" w:hAnsi="Times New Roman"/>
          <w:noProof/>
          <w:lang w:eastAsia="hr-HR"/>
        </w:rPr>
        <w:t xml:space="preserve">vanja sposobnosti </w:t>
      </w:r>
      <w:r w:rsidRPr="00300390">
        <w:rPr>
          <w:rFonts w:ascii="Times New Roman" w:eastAsia="Times New Roman" w:hAnsi="Times New Roman"/>
          <w:noProof/>
          <w:lang w:eastAsia="hr-HR"/>
        </w:rPr>
        <w:t>dostavio ponudu zajedno sa drugim gospodarskim subjektom/ima i oslanja se na sposobnost tih gospodarskih subjekata, u zajednici gospodarskih subjekata, ili namjerava dati dio ugovora u podugovor pri čemu se oslanja na sposobnost podugovaratelja,</w:t>
      </w:r>
      <w:r w:rsidRPr="00300390">
        <w:rPr>
          <w:rFonts w:ascii="Times New Roman" w:eastAsia="Times New Roman" w:hAnsi="Times New Roman"/>
          <w:b/>
          <w:noProof/>
          <w:lang w:eastAsia="hr-HR"/>
        </w:rPr>
        <w:t xml:space="preserve"> </w:t>
      </w:r>
      <w:r w:rsidRPr="00300390">
        <w:rPr>
          <w:rFonts w:ascii="Times New Roman" w:eastAsia="Times New Roman" w:hAnsi="Times New Roman"/>
          <w:noProof/>
          <w:lang w:eastAsia="hr-HR"/>
        </w:rPr>
        <w:t>navedene dokumente dostavlja za one gospodarske subjekte na čiju se sposobnost oslanja.</w:t>
      </w:r>
    </w:p>
    <w:p w:rsidR="00651269" w:rsidRPr="00300390" w:rsidRDefault="00651269" w:rsidP="00651269">
      <w:pPr>
        <w:spacing w:line="276" w:lineRule="auto"/>
        <w:ind w:left="-426"/>
        <w:jc w:val="both"/>
        <w:rPr>
          <w:rFonts w:ascii="Times New Roman" w:eastAsia="Times New Roman" w:hAnsi="Times New Roman"/>
          <w:noProof/>
          <w:lang w:eastAsia="hr-HR"/>
        </w:rPr>
      </w:pPr>
      <w:r w:rsidRPr="00300390">
        <w:rPr>
          <w:rFonts w:ascii="Times New Roman" w:eastAsia="Times New Roman" w:hAnsi="Times New Roman"/>
          <w:noProof/>
          <w:lang w:eastAsia="hr-HR"/>
        </w:rPr>
        <w:t>Gospodarski subjekt u ponudi mora dokazati za druge subjekte na čiju se sposobnost oslanja da:</w:t>
      </w:r>
    </w:p>
    <w:p w:rsidR="00651269" w:rsidRPr="00300390" w:rsidRDefault="00651269" w:rsidP="00651269">
      <w:pPr>
        <w:widowControl w:val="0"/>
        <w:numPr>
          <w:ilvl w:val="0"/>
          <w:numId w:val="44"/>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300390">
        <w:rPr>
          <w:rFonts w:ascii="Times New Roman" w:eastAsia="Times New Roman" w:hAnsi="Times New Roman"/>
          <w:noProof/>
          <w:lang w:eastAsia="hr-HR"/>
        </w:rPr>
        <w:t>ne postoje osnove za njihovo isključenje,</w:t>
      </w:r>
    </w:p>
    <w:p w:rsidR="00651269" w:rsidRPr="00300390" w:rsidRDefault="00651269" w:rsidP="00651269">
      <w:pPr>
        <w:widowControl w:val="0"/>
        <w:numPr>
          <w:ilvl w:val="0"/>
          <w:numId w:val="44"/>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300390">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rsidR="00651269" w:rsidRPr="00300390" w:rsidRDefault="00651269" w:rsidP="00651269">
      <w:pPr>
        <w:spacing w:line="276" w:lineRule="auto"/>
        <w:ind w:left="-426"/>
        <w:jc w:val="both"/>
        <w:rPr>
          <w:rFonts w:ascii="Times New Roman" w:eastAsia="Times New Roman" w:hAnsi="Times New Roman"/>
          <w:noProof/>
          <w:lang w:eastAsia="hr-HR"/>
        </w:rPr>
      </w:pPr>
    </w:p>
    <w:p w:rsidR="00651269" w:rsidRPr="00300390" w:rsidRDefault="00651269" w:rsidP="00651269">
      <w:pPr>
        <w:spacing w:line="276" w:lineRule="auto"/>
        <w:ind w:left="-426"/>
        <w:jc w:val="both"/>
        <w:rPr>
          <w:rFonts w:ascii="Times New Roman" w:eastAsia="Times New Roman" w:hAnsi="Times New Roman"/>
          <w:noProof/>
          <w:lang w:eastAsia="hr-HR"/>
        </w:rPr>
      </w:pPr>
      <w:r w:rsidRPr="00300390">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A6641D" w:rsidRPr="00F63ED9" w:rsidRDefault="00A6641D" w:rsidP="008D0DB9">
      <w:pPr>
        <w:jc w:val="both"/>
        <w:rPr>
          <w:rFonts w:ascii="Times New Roman" w:hAnsi="Times New Roman"/>
        </w:rPr>
      </w:pPr>
    </w:p>
    <w:p w:rsidR="00F640DE" w:rsidRPr="00651269" w:rsidRDefault="00A6641D" w:rsidP="00651269">
      <w:pPr>
        <w:pStyle w:val="Odlomakpopisa"/>
        <w:numPr>
          <w:ilvl w:val="0"/>
          <w:numId w:val="45"/>
        </w:numPr>
        <w:jc w:val="both"/>
        <w:rPr>
          <w:rFonts w:ascii="Times New Roman" w:hAnsi="Times New Roman"/>
          <w:color w:val="000000"/>
        </w:rPr>
      </w:pPr>
      <w:bookmarkStart w:id="25" w:name="_Toc502299205"/>
      <w:bookmarkStart w:id="26" w:name="_Toc507483964"/>
      <w:r w:rsidRPr="00651269">
        <w:rPr>
          <w:rFonts w:ascii="Times New Roman" w:eastAsia="Arial,Bold" w:hAnsi="Times New Roman"/>
          <w:b/>
        </w:rPr>
        <w:t>OBLIK, NAČIN IZRADE, SADRŽAJ I NAČIN DOSTAVE PONUDA</w:t>
      </w:r>
      <w:bookmarkEnd w:id="25"/>
      <w:bookmarkEnd w:id="26"/>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F63ED9" w:rsidRDefault="00B82FF5" w:rsidP="00270E36">
      <w:pPr>
        <w:pStyle w:val="Bezproreda1"/>
        <w:spacing w:line="276" w:lineRule="auto"/>
        <w:ind w:left="-426"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rsidR="00882F12" w:rsidRDefault="00882F12" w:rsidP="00270E36">
      <w:pPr>
        <w:spacing w:line="276" w:lineRule="auto"/>
        <w:ind w:left="-426"/>
        <w:jc w:val="both"/>
        <w:rPr>
          <w:rFonts w:ascii="Times New Roman" w:hAnsi="Times New Roman"/>
          <w:b/>
        </w:rPr>
      </w:pP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b/>
        </w:rPr>
        <w:t xml:space="preserve">Stranice ponude se označavaju brojem stranice kroz ukupan broj stranica ponude ili ukupan broj stranica ponude kroz redni broj stranice. </w:t>
      </w: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882F12" w:rsidRDefault="00882F12" w:rsidP="00270E36">
      <w:pPr>
        <w:spacing w:line="276" w:lineRule="auto"/>
        <w:ind w:left="-426"/>
        <w:jc w:val="both"/>
        <w:rPr>
          <w:rFonts w:ascii="Times New Roman" w:hAnsi="Times New Roman"/>
        </w:rPr>
      </w:pP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rsidR="00B82FF5" w:rsidRPr="00F63ED9" w:rsidRDefault="00B82FF5" w:rsidP="00270E36">
      <w:pPr>
        <w:spacing w:line="276" w:lineRule="auto"/>
        <w:ind w:left="-426"/>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F63ED9" w:rsidRDefault="00B82FF5" w:rsidP="00270E36">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rsidR="004D249A" w:rsidRPr="00F63ED9" w:rsidRDefault="00B82FF5" w:rsidP="00F77F3F">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F63ED9">
        <w:rPr>
          <w:rFonts w:ascii="Times New Roman" w:hAnsi="Times New Roman"/>
        </w:rPr>
        <w:t xml:space="preserve"> provjere istinitosti podataka.</w:t>
      </w:r>
    </w:p>
    <w:p w:rsidR="00251355" w:rsidRPr="00F63ED9" w:rsidRDefault="00251355" w:rsidP="00F77F3F">
      <w:pPr>
        <w:ind w:left="-426"/>
        <w:jc w:val="both"/>
        <w:rPr>
          <w:rFonts w:ascii="Times New Roman" w:hAnsi="Times New Roman"/>
        </w:rPr>
      </w:pPr>
    </w:p>
    <w:p w:rsidR="00F6138E" w:rsidRPr="00F63ED9" w:rsidRDefault="00F6138E" w:rsidP="00651269">
      <w:pPr>
        <w:pStyle w:val="Odlomakpopisa"/>
        <w:numPr>
          <w:ilvl w:val="0"/>
          <w:numId w:val="45"/>
        </w:numPr>
        <w:jc w:val="both"/>
        <w:rPr>
          <w:rFonts w:ascii="Times New Roman" w:hAnsi="Times New Roman"/>
          <w:b/>
        </w:rPr>
      </w:pPr>
      <w:r w:rsidRPr="00F63ED9">
        <w:rPr>
          <w:rFonts w:ascii="Times New Roman" w:hAnsi="Times New Roman"/>
          <w:b/>
        </w:rPr>
        <w:t xml:space="preserve">NAČIN </w:t>
      </w:r>
      <w:r w:rsidRPr="00F63ED9">
        <w:rPr>
          <w:rFonts w:ascii="Times New Roman" w:eastAsia="Arial,Bold" w:hAnsi="Times New Roman"/>
          <w:b/>
        </w:rPr>
        <w:t>ODREĐIVANJA</w:t>
      </w:r>
      <w:r w:rsidRPr="00F63ED9">
        <w:rPr>
          <w:rFonts w:ascii="Times New Roman" w:hAnsi="Times New Roman"/>
          <w:b/>
        </w:rPr>
        <w:t xml:space="preserve"> CIJENE PONUDE</w:t>
      </w:r>
    </w:p>
    <w:p w:rsidR="0057501E" w:rsidRPr="00882F12" w:rsidRDefault="00F6138E" w:rsidP="00882F12">
      <w:pPr>
        <w:spacing w:line="276" w:lineRule="auto"/>
        <w:ind w:left="-426"/>
        <w:jc w:val="both"/>
        <w:rPr>
          <w:rFonts w:ascii="Times New Roman" w:eastAsia="ArialOOEnc" w:hAnsi="Times New Roman"/>
        </w:rPr>
      </w:pPr>
      <w:r w:rsidRPr="00F63ED9">
        <w:rPr>
          <w:rFonts w:ascii="Times New Roman" w:hAnsi="Times New Roman"/>
        </w:rPr>
        <w:lastRenderedPageBreak/>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rsidR="00E27993" w:rsidRDefault="00E27993" w:rsidP="00A80CE5">
      <w:pPr>
        <w:jc w:val="both"/>
        <w:rPr>
          <w:rFonts w:ascii="Times New Roman" w:hAnsi="Times New Roman"/>
          <w:b/>
        </w:rPr>
      </w:pPr>
    </w:p>
    <w:p w:rsidR="00D018C4" w:rsidRDefault="00D018C4" w:rsidP="00A80CE5">
      <w:pPr>
        <w:jc w:val="both"/>
        <w:rPr>
          <w:rFonts w:ascii="Times New Roman" w:hAnsi="Times New Roman"/>
          <w:b/>
        </w:rPr>
      </w:pPr>
    </w:p>
    <w:p w:rsidR="00D018C4" w:rsidRPr="00F63ED9" w:rsidRDefault="00D018C4" w:rsidP="00A80CE5">
      <w:pPr>
        <w:jc w:val="both"/>
        <w:rPr>
          <w:rFonts w:ascii="Times New Roman" w:hAnsi="Times New Roman"/>
          <w:b/>
        </w:rPr>
      </w:pPr>
    </w:p>
    <w:p w:rsidR="00F6138E" w:rsidRPr="00F63ED9" w:rsidRDefault="00F6138E" w:rsidP="00651269">
      <w:pPr>
        <w:pStyle w:val="Odlomakpopisa"/>
        <w:numPr>
          <w:ilvl w:val="0"/>
          <w:numId w:val="45"/>
        </w:numPr>
        <w:jc w:val="both"/>
        <w:rPr>
          <w:rFonts w:ascii="Times New Roman" w:hAnsi="Times New Roman"/>
          <w:b/>
        </w:rPr>
      </w:pPr>
      <w:bookmarkStart w:id="27" w:name="_Toc502299206"/>
      <w:bookmarkStart w:id="28" w:name="_Toc507483965"/>
      <w:r w:rsidRPr="00F63ED9">
        <w:rPr>
          <w:rFonts w:ascii="Times New Roman" w:hAnsi="Times New Roman"/>
          <w:b/>
        </w:rPr>
        <w:t>ROK VALJANOSTI PONUDE</w:t>
      </w:r>
      <w:bookmarkEnd w:id="27"/>
      <w:bookmarkEnd w:id="28"/>
    </w:p>
    <w:p w:rsidR="00F6138E" w:rsidRPr="00F63ED9" w:rsidRDefault="00F6138E" w:rsidP="00986DA1">
      <w:pPr>
        <w:spacing w:line="276" w:lineRule="auto"/>
        <w:ind w:left="-426"/>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rsidR="00856C1C" w:rsidRPr="00F63ED9" w:rsidRDefault="00F6138E" w:rsidP="003D6B2B">
      <w:pPr>
        <w:spacing w:line="276" w:lineRule="auto"/>
        <w:ind w:left="-426"/>
        <w:rPr>
          <w:rFonts w:ascii="Times New Roman" w:hAnsi="Times New Roman"/>
        </w:rPr>
      </w:pPr>
      <w:r w:rsidRPr="00F63ED9">
        <w:rPr>
          <w:rFonts w:ascii="Times New Roman" w:hAnsi="Times New Roman"/>
        </w:rPr>
        <w:t>Naručitelj zadržava pravo pisanim putem zatražiti izjavu o produljenju roka valjanosti ponude.</w:t>
      </w:r>
    </w:p>
    <w:p w:rsidR="003D6B2B" w:rsidRPr="00F63ED9" w:rsidRDefault="003D6B2B" w:rsidP="003D6B2B">
      <w:pPr>
        <w:spacing w:line="276" w:lineRule="auto"/>
        <w:ind w:left="-426"/>
        <w:rPr>
          <w:rFonts w:ascii="Times New Roman" w:hAnsi="Times New Roman"/>
        </w:rPr>
      </w:pPr>
    </w:p>
    <w:p w:rsidR="00462EB8" w:rsidRPr="00F63ED9" w:rsidRDefault="00F6138E" w:rsidP="00651269">
      <w:pPr>
        <w:pStyle w:val="Odlomakpopisa"/>
        <w:numPr>
          <w:ilvl w:val="0"/>
          <w:numId w:val="45"/>
        </w:numPr>
        <w:jc w:val="both"/>
        <w:rPr>
          <w:rFonts w:ascii="Times New Roman" w:hAnsi="Times New Roman"/>
          <w:b/>
        </w:rPr>
      </w:pPr>
      <w:bookmarkStart w:id="29" w:name="_Toc502299207"/>
      <w:bookmarkStart w:id="30" w:name="_Toc507483966"/>
      <w:r w:rsidRPr="00F63ED9">
        <w:rPr>
          <w:rFonts w:ascii="Times New Roman" w:hAnsi="Times New Roman"/>
          <w:b/>
        </w:rPr>
        <w:t>KRITERIJ ZA ODABIR PONUDE</w:t>
      </w:r>
      <w:bookmarkEnd w:id="29"/>
      <w:bookmarkEnd w:id="30"/>
    </w:p>
    <w:p w:rsidR="00462EB8" w:rsidRPr="00F63ED9" w:rsidRDefault="00462EB8" w:rsidP="00462EB8">
      <w:pPr>
        <w:ind w:left="-426"/>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rsidR="00E72AF5" w:rsidRPr="00F63ED9" w:rsidRDefault="00E72AF5" w:rsidP="001B1B4E">
      <w:pPr>
        <w:spacing w:line="276" w:lineRule="auto"/>
        <w:ind w:left="-426" w:firstLine="426"/>
        <w:jc w:val="both"/>
        <w:rPr>
          <w:rFonts w:ascii="Times New Roman" w:hAnsi="Times New Roman"/>
          <w:bCs/>
        </w:rPr>
      </w:pPr>
    </w:p>
    <w:p w:rsidR="00F6138E" w:rsidRPr="00F63ED9" w:rsidRDefault="00F6138E" w:rsidP="00651269">
      <w:pPr>
        <w:pStyle w:val="Odlomakpopisa"/>
        <w:numPr>
          <w:ilvl w:val="0"/>
          <w:numId w:val="45"/>
        </w:numPr>
        <w:jc w:val="both"/>
        <w:rPr>
          <w:rFonts w:ascii="Times New Roman" w:hAnsi="Times New Roman"/>
          <w:b/>
        </w:rPr>
      </w:pPr>
      <w:bookmarkStart w:id="31" w:name="_Toc502299208"/>
      <w:bookmarkStart w:id="32" w:name="_Toc507483967"/>
      <w:r w:rsidRPr="002F2FE0">
        <w:rPr>
          <w:rFonts w:ascii="Times New Roman" w:hAnsi="Times New Roman"/>
          <w:b/>
        </w:rPr>
        <w:t>ROK, NAČIN</w:t>
      </w:r>
      <w:r w:rsidRPr="00F63ED9">
        <w:rPr>
          <w:rFonts w:ascii="Times New Roman" w:hAnsi="Times New Roman"/>
          <w:b/>
        </w:rPr>
        <w:t xml:space="preserve"> I UVJETI PLAĆANJA</w:t>
      </w:r>
      <w:bookmarkEnd w:id="31"/>
      <w:bookmarkEnd w:id="32"/>
    </w:p>
    <w:p w:rsidR="00256744" w:rsidRPr="00F63ED9" w:rsidRDefault="00256744" w:rsidP="00256744">
      <w:pPr>
        <w:ind w:left="-426"/>
        <w:jc w:val="both"/>
        <w:rPr>
          <w:rFonts w:ascii="Times New Roman" w:hAnsi="Times New Roman"/>
        </w:rPr>
      </w:pPr>
      <w:r w:rsidRPr="00F63ED9">
        <w:rPr>
          <w:rFonts w:ascii="Times New Roman" w:hAnsi="Times New Roman"/>
        </w:rPr>
        <w:t xml:space="preserve">Sva plaćanja Naručitelj će izvršiti na poslovni </w:t>
      </w:r>
      <w:r w:rsidR="00690CC4">
        <w:rPr>
          <w:rFonts w:ascii="Times New Roman" w:hAnsi="Times New Roman"/>
        </w:rPr>
        <w:t>e</w:t>
      </w:r>
      <w:r w:rsidRPr="00F63ED9">
        <w:rPr>
          <w:rFonts w:ascii="Times New Roman" w:hAnsi="Times New Roman"/>
        </w:rPr>
        <w:t>račun o</w:t>
      </w:r>
      <w:r w:rsidR="007D4CA1" w:rsidRPr="00F63ED9">
        <w:rPr>
          <w:rFonts w:ascii="Times New Roman" w:hAnsi="Times New Roman"/>
        </w:rPr>
        <w:t xml:space="preserve">dabranog gospodarskog subjekta. </w:t>
      </w:r>
      <w:r w:rsidRPr="00F63ED9">
        <w:rPr>
          <w:rFonts w:ascii="Times New Roman" w:hAnsi="Times New Roman"/>
        </w:rPr>
        <w:t xml:space="preserve">Obračun </w:t>
      </w:r>
      <w:r w:rsidR="002167C8" w:rsidRPr="00F63ED9">
        <w:rPr>
          <w:rFonts w:ascii="Times New Roman" w:hAnsi="Times New Roman"/>
        </w:rPr>
        <w:t xml:space="preserve">isporučene robe </w:t>
      </w:r>
      <w:r w:rsidRPr="00F63ED9">
        <w:rPr>
          <w:rFonts w:ascii="Times New Roman" w:hAnsi="Times New Roman"/>
        </w:rPr>
        <w:t>vrši se na</w:t>
      </w:r>
      <w:r w:rsidR="007B1404">
        <w:rPr>
          <w:rFonts w:ascii="Times New Roman" w:hAnsi="Times New Roman"/>
        </w:rPr>
        <w:t xml:space="preserve"> osnovu stvarno izvršene dobave robe</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izvršene radove u ku</w:t>
      </w:r>
      <w:r w:rsidR="00690CC4">
        <w:rPr>
          <w:rFonts w:ascii="Times New Roman" w:hAnsi="Times New Roman"/>
        </w:rPr>
        <w:t>nama na sl</w:t>
      </w:r>
      <w:r w:rsidRPr="00F63ED9">
        <w:rPr>
          <w:rFonts w:ascii="Times New Roman" w:hAnsi="Times New Roman"/>
        </w:rPr>
        <w:t>jedeći način:</w:t>
      </w:r>
    </w:p>
    <w:p w:rsidR="00256744" w:rsidRPr="00F63ED9" w:rsidRDefault="00882A2C" w:rsidP="00256744">
      <w:pPr>
        <w:ind w:left="-426"/>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256744" w:rsidRPr="00F63ED9">
        <w:rPr>
          <w:rFonts w:ascii="Times New Roman" w:hAnsi="Times New Roman"/>
        </w:rPr>
        <w:t xml:space="preserve"> u roku 30 dana po ovjeri iste od strane Naručitelja, a rok za ovjeru naručitelja iznosi 15 dana od dana zaprimanja</w:t>
      </w:r>
      <w:r>
        <w:rPr>
          <w:rFonts w:ascii="Times New Roman" w:hAnsi="Times New Roman"/>
        </w:rPr>
        <w:t xml:space="preserve"> e-računa</w:t>
      </w:r>
      <w:r w:rsidR="00256744" w:rsidRPr="00F63ED9">
        <w:rPr>
          <w:rFonts w:ascii="Times New Roman" w:hAnsi="Times New Roman"/>
        </w:rPr>
        <w:t>.</w:t>
      </w:r>
    </w:p>
    <w:p w:rsidR="003C777A" w:rsidRDefault="003C777A" w:rsidP="003C777A">
      <w:pPr>
        <w:contextualSpacing/>
        <w:jc w:val="both"/>
        <w:rPr>
          <w:rFonts w:ascii="Times New Roman" w:eastAsia="SimSun" w:hAnsi="Times New Roman"/>
          <w:lang w:eastAsia="zh-CN"/>
        </w:rPr>
      </w:pPr>
    </w:p>
    <w:p w:rsidR="003C777A" w:rsidRPr="005D1D39" w:rsidRDefault="007B1404" w:rsidP="005D1D39">
      <w:pPr>
        <w:ind w:left="-567"/>
        <w:contextualSpacing/>
        <w:jc w:val="both"/>
        <w:rPr>
          <w:rFonts w:ascii="Times New Roman" w:eastAsia="SimSun" w:hAnsi="Times New Roman"/>
          <w:lang w:eastAsia="zh-CN"/>
        </w:rPr>
      </w:pPr>
      <w:r w:rsidRPr="005D1D39">
        <w:rPr>
          <w:rFonts w:ascii="Times New Roman" w:eastAsia="SimSun" w:hAnsi="Times New Roman"/>
          <w:lang w:eastAsia="zh-CN"/>
        </w:rPr>
        <w:t>E</w:t>
      </w:r>
      <w:r w:rsidR="005D1D39">
        <w:rPr>
          <w:rFonts w:ascii="Times New Roman" w:eastAsia="SimSun" w:hAnsi="Times New Roman"/>
          <w:lang w:eastAsia="zh-CN"/>
        </w:rPr>
        <w:t>-</w:t>
      </w:r>
      <w:r w:rsidR="003C777A" w:rsidRPr="005D1D39">
        <w:rPr>
          <w:rFonts w:ascii="Times New Roman" w:eastAsia="SimSun" w:hAnsi="Times New Roman"/>
          <w:lang w:eastAsia="zh-CN"/>
        </w:rPr>
        <w:t>Račun mora biti zaprimljen kroz sustav za zaprimanje elektronskih računa. Prije slanja eračuna, situacija mora biti ovjerena od strane nadzornog inženjera i Naručitelja. Dan zaprimanja eračuna  kroz sustav smatra se danom primitka situacije/računa.</w:t>
      </w:r>
    </w:p>
    <w:p w:rsidR="003C777A" w:rsidRPr="005D1D39" w:rsidRDefault="003C777A" w:rsidP="005D1D39">
      <w:pPr>
        <w:autoSpaceDE w:val="0"/>
        <w:autoSpaceDN w:val="0"/>
        <w:adjustRightInd w:val="0"/>
        <w:ind w:left="-567"/>
        <w:jc w:val="both"/>
        <w:rPr>
          <w:rFonts w:ascii="Times New Roman" w:eastAsia="SimSun" w:hAnsi="Times New Roman"/>
          <w:lang w:eastAsia="zh-CN"/>
        </w:rPr>
      </w:pPr>
      <w:r w:rsidRPr="005D1D39">
        <w:rPr>
          <w:rFonts w:ascii="Times New Roman" w:eastAsia="Times New Roman" w:hAnsi="Times New Roman"/>
          <w:lang w:eastAsia="hr-HR"/>
        </w:rPr>
        <w:t>E</w:t>
      </w:r>
      <w:r w:rsidR="005D1D39">
        <w:rPr>
          <w:rFonts w:ascii="Times New Roman" w:eastAsia="Times New Roman" w:hAnsi="Times New Roman"/>
          <w:lang w:eastAsia="hr-HR"/>
        </w:rPr>
        <w:t>-</w:t>
      </w:r>
      <w:r w:rsidRPr="005D1D39">
        <w:rPr>
          <w:rFonts w:ascii="Times New Roman" w:eastAsia="Times New Roman" w:hAnsi="Times New Roman"/>
          <w:lang w:eastAsia="hr-HR"/>
        </w:rPr>
        <w:t>Račun koji Naručitelj ospori vratit će Izvođaču na ispravak, u kojem slučaju rok za plaćanje e-računa počinje teći od primitka ispravljenog računa kroz sustav za zaprimanje elektroničkih računa</w:t>
      </w:r>
    </w:p>
    <w:p w:rsidR="003C777A" w:rsidRPr="005D1D39" w:rsidRDefault="003C777A" w:rsidP="005D1D39">
      <w:pPr>
        <w:ind w:left="-567"/>
        <w:rPr>
          <w:rFonts w:ascii="Times New Roman" w:eastAsia="Times New Roman" w:hAnsi="Times New Roman"/>
          <w:sz w:val="24"/>
          <w:szCs w:val="24"/>
        </w:rPr>
      </w:pPr>
    </w:p>
    <w:p w:rsidR="003C777A" w:rsidRPr="005D1D39" w:rsidRDefault="003C777A" w:rsidP="005D1D39">
      <w:pPr>
        <w:ind w:left="-567"/>
        <w:jc w:val="both"/>
        <w:rPr>
          <w:rFonts w:ascii="Times New Roman" w:eastAsia="Times New Roman" w:hAnsi="Times New Roman"/>
        </w:rPr>
      </w:pPr>
      <w:r w:rsidRPr="005D1D39">
        <w:rPr>
          <w:rFonts w:ascii="Times New Roman" w:eastAsia="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3C777A" w:rsidRPr="005D1D39" w:rsidRDefault="003C777A" w:rsidP="005D1D39">
      <w:pPr>
        <w:ind w:left="-567"/>
        <w:jc w:val="both"/>
        <w:rPr>
          <w:rFonts w:ascii="Times New Roman" w:eastAsia="Times New Roman" w:hAnsi="Times New Roman"/>
        </w:rPr>
      </w:pPr>
      <w:r w:rsidRPr="005D1D39">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3C777A" w:rsidRPr="005D1D39" w:rsidRDefault="003C777A" w:rsidP="005D1D39">
      <w:pPr>
        <w:ind w:left="-567"/>
        <w:jc w:val="both"/>
        <w:rPr>
          <w:rFonts w:ascii="Times New Roman" w:eastAsia="Times New Roman" w:hAnsi="Times New Roman"/>
        </w:rPr>
      </w:pPr>
    </w:p>
    <w:p w:rsidR="003C777A" w:rsidRPr="005D1D39" w:rsidRDefault="003C777A" w:rsidP="005D1D39">
      <w:pPr>
        <w:ind w:left="-567"/>
        <w:jc w:val="both"/>
        <w:rPr>
          <w:rFonts w:ascii="Times New Roman" w:eastAsia="Times New Roman" w:hAnsi="Times New Roman"/>
        </w:rPr>
      </w:pPr>
      <w:r w:rsidRPr="005D1D39">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3C777A" w:rsidRPr="005D1D39" w:rsidRDefault="003C777A" w:rsidP="005D1D39">
      <w:pPr>
        <w:ind w:left="-567"/>
        <w:rPr>
          <w:rFonts w:ascii="Times New Roman" w:eastAsia="Times New Roman" w:hAnsi="Times New Roman"/>
        </w:rPr>
      </w:pPr>
    </w:p>
    <w:p w:rsidR="003C777A" w:rsidRPr="005D1D39" w:rsidRDefault="003C777A" w:rsidP="005D1D39">
      <w:pPr>
        <w:ind w:left="-567"/>
        <w:rPr>
          <w:rFonts w:ascii="Times New Roman" w:eastAsia="Times New Roman" w:hAnsi="Times New Roman"/>
        </w:rPr>
      </w:pPr>
      <w:r w:rsidRPr="005D1D39">
        <w:rPr>
          <w:rFonts w:ascii="Times New Roman" w:eastAsia="Times New Roman" w:hAnsi="Times New Roman"/>
        </w:rPr>
        <w:t>Račun i prateće isprave koje nisu sukladne europskoj normi i njezinim ispravcima, izmjenama i dopunama Naručitelj neće zaprimiti niti obraditi niti platiti.</w:t>
      </w:r>
    </w:p>
    <w:p w:rsidR="003C777A" w:rsidRPr="005D1D39" w:rsidRDefault="003C777A" w:rsidP="005D1D39">
      <w:pPr>
        <w:ind w:left="-567"/>
        <w:rPr>
          <w:rFonts w:ascii="Times New Roman" w:eastAsia="Times New Roman" w:hAnsi="Times New Roman"/>
        </w:rPr>
      </w:pPr>
    </w:p>
    <w:p w:rsidR="003C777A" w:rsidRPr="005D1D39" w:rsidRDefault="003C777A" w:rsidP="005D1D39">
      <w:pPr>
        <w:ind w:left="-567"/>
        <w:rPr>
          <w:rFonts w:ascii="Times New Roman" w:eastAsia="Times New Roman" w:hAnsi="Times New Roman"/>
        </w:rPr>
      </w:pPr>
      <w:r w:rsidRPr="005D1D39">
        <w:rPr>
          <w:rFonts w:ascii="Times New Roman" w:eastAsia="Times New Roman" w:hAnsi="Times New Roman"/>
        </w:rPr>
        <w:t>Za sve odabrane Ponuditelje to znači:</w:t>
      </w:r>
    </w:p>
    <w:p w:rsidR="003C777A" w:rsidRPr="005D1D39" w:rsidRDefault="003C777A" w:rsidP="005D1D39">
      <w:pPr>
        <w:ind w:left="-567"/>
        <w:rPr>
          <w:rFonts w:ascii="Times New Roman" w:eastAsia="Times New Roman" w:hAnsi="Times New Roman"/>
        </w:rPr>
      </w:pPr>
      <w:r w:rsidRPr="005D1D39">
        <w:rPr>
          <w:rFonts w:ascii="Times New Roman" w:eastAsia="Times New Roman" w:hAnsi="Times New Roman"/>
        </w:rPr>
        <w:t>1. da im nakon 1.12.2018. Naručitelji ne smiju odbiti zaprimiti poslani eRačun</w:t>
      </w:r>
    </w:p>
    <w:p w:rsidR="003C777A" w:rsidRPr="005D1D39" w:rsidRDefault="003C777A" w:rsidP="005D1D39">
      <w:pPr>
        <w:ind w:left="-567"/>
        <w:rPr>
          <w:rFonts w:ascii="Times New Roman" w:eastAsia="Times New Roman" w:hAnsi="Times New Roman"/>
        </w:rPr>
      </w:pPr>
      <w:r w:rsidRPr="005D1D39">
        <w:rPr>
          <w:rFonts w:ascii="Times New Roman" w:eastAsia="Times New Roman" w:hAnsi="Times New Roman"/>
        </w:rPr>
        <w:t>2. da su od 1.7.2019. prema Naručiteljima obvezni poslati isključivo eRačun (bez obzira na vrijednost posla) . Ukoliko poslije 1.7.2019. spomenutim kupcima pošalju papirnati račun oni ga neće smjeti zaprimiti pod prijetnjom kazne tj. pravni subjekt se neće moći naplatiti.</w:t>
      </w:r>
    </w:p>
    <w:p w:rsidR="00F0794C" w:rsidRDefault="00F0794C" w:rsidP="00A700EF">
      <w:pPr>
        <w:spacing w:line="360" w:lineRule="auto"/>
        <w:rPr>
          <w:rFonts w:ascii="Times New Roman" w:hAnsi="Times New Roman"/>
        </w:rPr>
      </w:pPr>
    </w:p>
    <w:p w:rsidR="00D018C4" w:rsidRDefault="00D018C4" w:rsidP="00A700EF">
      <w:pPr>
        <w:spacing w:line="360" w:lineRule="auto"/>
        <w:rPr>
          <w:rFonts w:ascii="Times New Roman" w:hAnsi="Times New Roman"/>
        </w:rPr>
      </w:pPr>
    </w:p>
    <w:p w:rsidR="00D018C4" w:rsidRDefault="00D018C4" w:rsidP="00A700EF">
      <w:pPr>
        <w:spacing w:line="360" w:lineRule="auto"/>
        <w:rPr>
          <w:rFonts w:ascii="Times New Roman" w:hAnsi="Times New Roman"/>
        </w:rPr>
      </w:pPr>
    </w:p>
    <w:p w:rsidR="00F0794C" w:rsidRPr="00F0794C" w:rsidRDefault="00F0794C" w:rsidP="00651269">
      <w:pPr>
        <w:pStyle w:val="Odlomakpopisa"/>
        <w:keepNext/>
        <w:numPr>
          <w:ilvl w:val="0"/>
          <w:numId w:val="45"/>
        </w:numPr>
        <w:spacing w:before="240" w:after="60"/>
        <w:jc w:val="both"/>
        <w:outlineLvl w:val="0"/>
        <w:rPr>
          <w:rFonts w:ascii="Times New Roman" w:eastAsiaTheme="majorEastAsia" w:hAnsi="Times New Roman"/>
          <w:b/>
          <w:bCs/>
          <w:kern w:val="32"/>
          <w:szCs w:val="32"/>
        </w:rPr>
      </w:pPr>
      <w:bookmarkStart w:id="33" w:name="_Toc485112792"/>
      <w:r w:rsidRPr="00F0794C">
        <w:rPr>
          <w:rFonts w:ascii="Times New Roman" w:eastAsiaTheme="majorEastAsia" w:hAnsi="Times New Roman"/>
          <w:b/>
          <w:bCs/>
          <w:kern w:val="32"/>
          <w:szCs w:val="32"/>
        </w:rPr>
        <w:t>JAMSTVA</w:t>
      </w:r>
      <w:bookmarkEnd w:id="33"/>
    </w:p>
    <w:p w:rsidR="00F0794C" w:rsidRPr="00F0794C" w:rsidRDefault="00F0794C" w:rsidP="00F0794C">
      <w:pPr>
        <w:ind w:left="-426"/>
        <w:jc w:val="both"/>
        <w:rPr>
          <w:rFonts w:ascii="Times New Roman" w:hAnsi="Times New Roman"/>
          <w:b/>
        </w:rPr>
      </w:pPr>
    </w:p>
    <w:p w:rsidR="00F0794C" w:rsidRPr="00F0794C" w:rsidRDefault="00F0794C" w:rsidP="00F0794C">
      <w:pPr>
        <w:ind w:left="-426"/>
        <w:jc w:val="both"/>
        <w:rPr>
          <w:rFonts w:ascii="Times New Roman" w:hAnsi="Times New Roman"/>
          <w:b/>
        </w:rPr>
      </w:pPr>
      <w:r w:rsidRPr="00F0794C">
        <w:rPr>
          <w:rFonts w:ascii="Times New Roman" w:hAnsi="Times New Roman"/>
          <w:b/>
        </w:rPr>
        <w:tab/>
        <w:t>21.1.  Jamstvo za ozbiljnost ponude</w:t>
      </w:r>
    </w:p>
    <w:p w:rsidR="00F0794C" w:rsidRPr="00F0794C" w:rsidRDefault="00F0794C" w:rsidP="00F0794C">
      <w:pPr>
        <w:rPr>
          <w:rFonts w:ascii="Times New Roman" w:hAnsi="Times New Roman"/>
        </w:rPr>
      </w:pPr>
    </w:p>
    <w:p w:rsidR="00F0794C" w:rsidRPr="00F0794C" w:rsidRDefault="00F0794C" w:rsidP="007809EB">
      <w:pPr>
        <w:widowControl w:val="0"/>
        <w:autoSpaceDE w:val="0"/>
        <w:autoSpaceDN w:val="0"/>
        <w:adjustRightInd w:val="0"/>
        <w:spacing w:line="276" w:lineRule="auto"/>
        <w:ind w:left="-567"/>
        <w:jc w:val="both"/>
        <w:rPr>
          <w:rFonts w:ascii="Times New Roman" w:eastAsia="Times New Roman" w:hAnsi="Times New Roman"/>
          <w:color w:val="000000"/>
          <w:lang w:eastAsia="hr-HR"/>
        </w:rPr>
      </w:pPr>
      <w:r w:rsidRPr="00F0794C">
        <w:rPr>
          <w:rFonts w:ascii="Times New Roman" w:hAnsi="Times New Roman"/>
          <w:color w:val="000000"/>
        </w:rPr>
        <w:t>Ponuditelj je obvezan u ponudi dostaviti jamstvo za ozbiljnost ponude u obliku bankarske garancije</w:t>
      </w:r>
      <w:r w:rsidR="00CD5EB3">
        <w:rPr>
          <w:rFonts w:ascii="Times New Roman" w:hAnsi="Times New Roman"/>
          <w:color w:val="000000"/>
        </w:rPr>
        <w:t xml:space="preserve"> ili </w:t>
      </w:r>
      <w:r w:rsidR="007809EB">
        <w:rPr>
          <w:rFonts w:ascii="Times New Roman" w:hAnsi="Times New Roman"/>
          <w:color w:val="000000"/>
        </w:rPr>
        <w:t>bjanko zadužnice</w:t>
      </w:r>
      <w:r w:rsidRPr="00F0794C">
        <w:rPr>
          <w:rFonts w:ascii="Times New Roman" w:hAnsi="Times New Roman"/>
          <w:color w:val="000000"/>
        </w:rPr>
        <w:t xml:space="preserve"> ili uplate novčanog pologa</w:t>
      </w:r>
      <w:r w:rsidR="007809EB">
        <w:rPr>
          <w:rFonts w:ascii="Times New Roman" w:hAnsi="Times New Roman"/>
          <w:color w:val="000000"/>
        </w:rPr>
        <w:t xml:space="preserve"> na račun Naručitelja u </w:t>
      </w:r>
      <w:r w:rsidRPr="00F0794C">
        <w:rPr>
          <w:rFonts w:ascii="Times New Roman" w:hAnsi="Times New Roman"/>
          <w:color w:val="000000"/>
        </w:rPr>
        <w:t xml:space="preserve"> iznosu</w:t>
      </w:r>
      <w:r w:rsidR="007809EB">
        <w:rPr>
          <w:rFonts w:ascii="Times New Roman" w:hAnsi="Times New Roman"/>
          <w:color w:val="000000"/>
        </w:rPr>
        <w:t xml:space="preserve"> od </w:t>
      </w:r>
      <w:r w:rsidR="007809EB" w:rsidRPr="007809EB">
        <w:rPr>
          <w:rFonts w:ascii="Times New Roman" w:hAnsi="Times New Roman"/>
          <w:b/>
          <w:color w:val="000000"/>
        </w:rPr>
        <w:t>5.000,00</w:t>
      </w:r>
      <w:r w:rsidR="007809EB">
        <w:rPr>
          <w:rFonts w:ascii="Times New Roman" w:hAnsi="Times New Roman"/>
          <w:color w:val="000000"/>
        </w:rPr>
        <w:t xml:space="preserve"> kuna</w:t>
      </w:r>
      <w:r w:rsidRPr="00F0794C">
        <w:rPr>
          <w:rFonts w:ascii="Times New Roman" w:hAnsi="Times New Roman"/>
          <w:color w:val="000000"/>
        </w:rPr>
        <w:t xml:space="preserve">. </w:t>
      </w:r>
    </w:p>
    <w:p w:rsidR="007809EB" w:rsidRDefault="007809EB" w:rsidP="007809EB">
      <w:pPr>
        <w:pStyle w:val="Odlomakpopisa"/>
        <w:widowControl w:val="0"/>
        <w:autoSpaceDE w:val="0"/>
        <w:autoSpaceDN w:val="0"/>
        <w:adjustRightInd w:val="0"/>
        <w:spacing w:after="0"/>
        <w:ind w:left="-426"/>
        <w:contextualSpacing w:val="0"/>
        <w:jc w:val="both"/>
        <w:rPr>
          <w:rFonts w:ascii="Times New Roman" w:eastAsia="Calibri" w:hAnsi="Times New Roman"/>
          <w:color w:val="000000"/>
          <w:lang w:eastAsia="en-US"/>
        </w:rPr>
      </w:pPr>
    </w:p>
    <w:p w:rsidR="007809EB" w:rsidRPr="00DF261E" w:rsidRDefault="007809EB" w:rsidP="00AE01E8">
      <w:pPr>
        <w:pStyle w:val="Odlomakpopisa"/>
        <w:widowControl w:val="0"/>
        <w:autoSpaceDE w:val="0"/>
        <w:autoSpaceDN w:val="0"/>
        <w:adjustRightInd w:val="0"/>
        <w:spacing w:after="0"/>
        <w:ind w:left="-567"/>
        <w:contextualSpacing w:val="0"/>
        <w:jc w:val="both"/>
        <w:rPr>
          <w:rFonts w:ascii="Times New Roman" w:hAnsi="Times New Roman"/>
          <w:color w:val="000000"/>
        </w:rPr>
      </w:pPr>
      <w:r>
        <w:rPr>
          <w:rFonts w:ascii="Times New Roman" w:eastAsia="Calibri" w:hAnsi="Times New Roman"/>
          <w:color w:val="000000"/>
          <w:lang w:eastAsia="en-US"/>
        </w:rPr>
        <w:t xml:space="preserve">Jamstvo za ozbiljnost ponude će se naplatiti </w:t>
      </w:r>
      <w:r w:rsidRPr="00DF261E">
        <w:rPr>
          <w:rFonts w:ascii="Times New Roman" w:hAnsi="Times New Roman"/>
          <w:color w:val="000000"/>
        </w:rPr>
        <w:t xml:space="preserve">u slučaju odustajanja ponuditelja od svoje ponude u roku njezine valjanosti, dostavljanja neistinitih podataka, nedostavljanja izvornika ili ovjerenih preslika te odbijanja potpisivanja ugovora o  nabavi odnosno nedostavljanja jamstva za uredno ispunjenje ugovora. </w:t>
      </w:r>
    </w:p>
    <w:p w:rsidR="007809EB" w:rsidRDefault="007809EB" w:rsidP="005D1D39">
      <w:pPr>
        <w:widowControl w:val="0"/>
        <w:autoSpaceDE w:val="0"/>
        <w:autoSpaceDN w:val="0"/>
        <w:adjustRightInd w:val="0"/>
        <w:spacing w:line="276" w:lineRule="auto"/>
        <w:ind w:left="-567"/>
        <w:jc w:val="both"/>
        <w:rPr>
          <w:rFonts w:ascii="Times New Roman" w:hAnsi="Times New Roman"/>
          <w:color w:val="000000"/>
        </w:rPr>
      </w:pPr>
    </w:p>
    <w:p w:rsidR="00F0794C" w:rsidRPr="00F0794C" w:rsidRDefault="00F0794C" w:rsidP="005D1D39">
      <w:pPr>
        <w:widowControl w:val="0"/>
        <w:autoSpaceDE w:val="0"/>
        <w:autoSpaceDN w:val="0"/>
        <w:adjustRightInd w:val="0"/>
        <w:spacing w:line="276" w:lineRule="auto"/>
        <w:ind w:left="-567"/>
        <w:jc w:val="both"/>
        <w:rPr>
          <w:rFonts w:ascii="Times New Roman" w:hAnsi="Times New Roman"/>
          <w:color w:val="000000"/>
        </w:rPr>
      </w:pPr>
      <w:r w:rsidRPr="00F0794C">
        <w:rPr>
          <w:rFonts w:ascii="Times New Roman" w:hAnsi="Times New Roman"/>
          <w:color w:val="000000"/>
        </w:rPr>
        <w:t xml:space="preserve">Rok valjanosti </w:t>
      </w:r>
      <w:r w:rsidR="007809EB">
        <w:rPr>
          <w:rFonts w:ascii="Times New Roman" w:hAnsi="Times New Roman"/>
          <w:color w:val="000000"/>
        </w:rPr>
        <w:t>jamstva za ozbiljnost ponude</w:t>
      </w:r>
      <w:r w:rsidRPr="00F0794C">
        <w:rPr>
          <w:rFonts w:ascii="Times New Roman" w:hAnsi="Times New Roman"/>
          <w:color w:val="000000"/>
        </w:rPr>
        <w:t xml:space="preserve"> mora biti najmanje do isteka roka valjanosti ponude.</w:t>
      </w:r>
    </w:p>
    <w:p w:rsidR="00F0794C" w:rsidRPr="00F0794C" w:rsidRDefault="00F0794C" w:rsidP="005D1D39">
      <w:pPr>
        <w:widowControl w:val="0"/>
        <w:autoSpaceDE w:val="0"/>
        <w:autoSpaceDN w:val="0"/>
        <w:adjustRightInd w:val="0"/>
        <w:spacing w:line="276" w:lineRule="auto"/>
        <w:ind w:left="-567"/>
        <w:jc w:val="both"/>
        <w:rPr>
          <w:rFonts w:ascii="Times New Roman" w:hAnsi="Times New Roman"/>
          <w:color w:val="000000"/>
        </w:rPr>
      </w:pPr>
    </w:p>
    <w:p w:rsidR="00F0794C" w:rsidRPr="00F0794C" w:rsidRDefault="00F0794C" w:rsidP="005D1D39">
      <w:pPr>
        <w:widowControl w:val="0"/>
        <w:autoSpaceDE w:val="0"/>
        <w:autoSpaceDN w:val="0"/>
        <w:adjustRightInd w:val="0"/>
        <w:spacing w:line="276" w:lineRule="auto"/>
        <w:ind w:left="-567"/>
        <w:jc w:val="both"/>
        <w:rPr>
          <w:rFonts w:ascii="Times New Roman" w:hAnsi="Times New Roman"/>
          <w:color w:val="000000"/>
        </w:rPr>
      </w:pPr>
      <w:r w:rsidRPr="00F0794C">
        <w:rPr>
          <w:rFonts w:ascii="Times New Roman" w:hAnsi="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javne nabave.</w:t>
      </w:r>
    </w:p>
    <w:p w:rsidR="00F0794C" w:rsidRPr="00F0794C" w:rsidRDefault="00F0794C" w:rsidP="005D1D39">
      <w:pPr>
        <w:widowControl w:val="0"/>
        <w:autoSpaceDE w:val="0"/>
        <w:autoSpaceDN w:val="0"/>
        <w:adjustRightInd w:val="0"/>
        <w:spacing w:line="276" w:lineRule="auto"/>
        <w:ind w:left="-567"/>
        <w:jc w:val="both"/>
        <w:rPr>
          <w:rFonts w:ascii="Times New Roman" w:hAnsi="Times New Roman"/>
          <w:color w:val="000000"/>
        </w:rPr>
      </w:pPr>
    </w:p>
    <w:p w:rsidR="00F0794C" w:rsidRPr="00F0794C" w:rsidRDefault="00F0794C" w:rsidP="005D1D39">
      <w:pPr>
        <w:widowControl w:val="0"/>
        <w:autoSpaceDE w:val="0"/>
        <w:autoSpaceDN w:val="0"/>
        <w:adjustRightInd w:val="0"/>
        <w:spacing w:line="276" w:lineRule="auto"/>
        <w:ind w:left="-567"/>
        <w:jc w:val="both"/>
        <w:rPr>
          <w:rFonts w:ascii="Times New Roman" w:hAnsi="Times New Roman"/>
          <w:color w:val="000000"/>
        </w:rPr>
      </w:pPr>
      <w:r w:rsidRPr="00F0794C">
        <w:rPr>
          <w:rFonts w:ascii="Times New Roman" w:hAnsi="Times New Roman"/>
          <w:color w:val="000000"/>
        </w:rPr>
        <w:t xml:space="preserve">Novčani polog uplaćuje se na </w:t>
      </w:r>
      <w:r w:rsidRPr="00F0794C">
        <w:rPr>
          <w:rFonts w:ascii="Times New Roman" w:hAnsi="Times New Roman"/>
        </w:rPr>
        <w:t xml:space="preserve">IBAN Naručitelja:  </w:t>
      </w:r>
      <w:r w:rsidRPr="00F0794C">
        <w:rPr>
          <w:rFonts w:ascii="Times New Roman" w:hAnsi="Times New Roman"/>
          <w:b/>
        </w:rPr>
        <w:t xml:space="preserve">PBZ d.d. HR 13 23400091834800003, </w:t>
      </w:r>
      <w:r w:rsidRPr="00F0794C">
        <w:rPr>
          <w:rFonts w:ascii="Times New Roman" w:hAnsi="Times New Roman"/>
          <w:b/>
          <w:color w:val="000000"/>
        </w:rPr>
        <w:t>poziv na broj:  HR 68 7706-OIB ponuditelja</w:t>
      </w:r>
      <w:r w:rsidRPr="00F0794C">
        <w:rPr>
          <w:rFonts w:ascii="Times New Roman" w:hAnsi="Times New Roman"/>
          <w:color w:val="000000"/>
        </w:rPr>
        <w:t xml:space="preserve">. U slučaju da ponuditelj uplaćuje novčani polog, dužan je u ponudi dostaviti dokaz o uplati (npr. preslika potvrde banke o izvršenom plaćanju). </w:t>
      </w:r>
    </w:p>
    <w:p w:rsidR="00F0794C" w:rsidRPr="00F0794C" w:rsidRDefault="00F0794C" w:rsidP="005D1D39">
      <w:pPr>
        <w:widowControl w:val="0"/>
        <w:autoSpaceDE w:val="0"/>
        <w:autoSpaceDN w:val="0"/>
        <w:adjustRightInd w:val="0"/>
        <w:spacing w:line="276" w:lineRule="auto"/>
        <w:ind w:left="-567"/>
        <w:jc w:val="both"/>
        <w:rPr>
          <w:rFonts w:ascii="Times New Roman" w:hAnsi="Times New Roman"/>
          <w:color w:val="000000"/>
        </w:rPr>
      </w:pPr>
    </w:p>
    <w:p w:rsidR="00F0794C" w:rsidRPr="00F0794C" w:rsidRDefault="00F0794C" w:rsidP="005D1D39">
      <w:pPr>
        <w:widowControl w:val="0"/>
        <w:autoSpaceDE w:val="0"/>
        <w:autoSpaceDN w:val="0"/>
        <w:adjustRightInd w:val="0"/>
        <w:spacing w:line="276" w:lineRule="auto"/>
        <w:ind w:left="-567"/>
        <w:jc w:val="both"/>
        <w:rPr>
          <w:rFonts w:ascii="Times New Roman" w:hAnsi="Times New Roman"/>
          <w:b/>
        </w:rPr>
      </w:pPr>
      <w:r w:rsidRPr="00F0794C">
        <w:rPr>
          <w:rFonts w:ascii="Times New Roman" w:hAnsi="Times New Roman"/>
          <w:b/>
        </w:rPr>
        <w:t>Uputa za dostavu jamstva u slučaju podnošenja zajedničke ponude:</w:t>
      </w:r>
    </w:p>
    <w:p w:rsidR="00F0794C" w:rsidRPr="00F0794C" w:rsidRDefault="00AE01E8" w:rsidP="005D1D39">
      <w:pPr>
        <w:ind w:left="-567"/>
        <w:jc w:val="both"/>
        <w:rPr>
          <w:rFonts w:ascii="Times New Roman" w:hAnsi="Times New Roman"/>
        </w:rPr>
      </w:pPr>
      <w:r>
        <w:rPr>
          <w:rFonts w:ascii="Times New Roman" w:hAnsi="Times New Roman"/>
        </w:rPr>
        <w:t xml:space="preserve">Jamstvo za ozbiljnost ponude </w:t>
      </w:r>
      <w:r w:rsidR="00F0794C" w:rsidRPr="00F0794C">
        <w:rPr>
          <w:rFonts w:ascii="Times New Roman" w:hAnsi="Times New Roman"/>
        </w:rPr>
        <w:t xml:space="preserve">na ukupan iznos tražen u dokumentaciji za nadmetanje za zajednicu ponuditelja može dostaviti bilo koji član iz zajednice ponuditelja. Jamstvo se u slučaju zajednice ponuditelja može dostaviti i zajednički, tj. </w:t>
      </w:r>
      <w:r>
        <w:rPr>
          <w:rFonts w:ascii="Times New Roman" w:hAnsi="Times New Roman"/>
        </w:rPr>
        <w:t>jamstvo</w:t>
      </w:r>
      <w:r w:rsidR="00F0794C" w:rsidRPr="00F0794C">
        <w:rPr>
          <w:rFonts w:ascii="Times New Roman" w:hAnsi="Times New Roman"/>
        </w:rPr>
        <w:t xml:space="preserve"> mogu dati svi članovi zajednice ponuditelja, a u tom slučaju zbroj svih pojedinačnih iznosa iz jamstva mora odgovarati iznosu u kunama kako je traženo dokumentacijom za nadmetanje. </w:t>
      </w:r>
    </w:p>
    <w:p w:rsidR="00F0794C" w:rsidRPr="00F0794C" w:rsidRDefault="00F0794C" w:rsidP="00F0794C">
      <w:pPr>
        <w:widowControl w:val="0"/>
        <w:autoSpaceDE w:val="0"/>
        <w:autoSpaceDN w:val="0"/>
        <w:adjustRightInd w:val="0"/>
        <w:spacing w:line="276" w:lineRule="auto"/>
        <w:jc w:val="both"/>
        <w:rPr>
          <w:rFonts w:ascii="Times New Roman" w:hAnsi="Times New Roman"/>
          <w:color w:val="000000"/>
        </w:rPr>
      </w:pPr>
    </w:p>
    <w:p w:rsidR="00F0794C" w:rsidRPr="00F0794C" w:rsidRDefault="00F0794C" w:rsidP="00F0794C">
      <w:pPr>
        <w:ind w:firstLine="426"/>
        <w:jc w:val="both"/>
        <w:rPr>
          <w:rFonts w:ascii="Times New Roman" w:hAnsi="Times New Roman"/>
          <w:b/>
        </w:rPr>
      </w:pPr>
      <w:r w:rsidRPr="00F0794C">
        <w:rPr>
          <w:rFonts w:ascii="Times New Roman" w:hAnsi="Times New Roman"/>
          <w:b/>
        </w:rPr>
        <w:t xml:space="preserve">21.2.  Jamstvo za uredno ispunjenje ugovora </w:t>
      </w:r>
    </w:p>
    <w:p w:rsidR="00F0794C" w:rsidRPr="00F0794C" w:rsidRDefault="00F0794C" w:rsidP="00F0794C">
      <w:pPr>
        <w:widowControl w:val="0"/>
        <w:autoSpaceDE w:val="0"/>
        <w:autoSpaceDN w:val="0"/>
        <w:adjustRightInd w:val="0"/>
        <w:contextualSpacing/>
        <w:jc w:val="both"/>
        <w:rPr>
          <w:rFonts w:ascii="Times New Roman" w:eastAsia="Times New Roman" w:hAnsi="Times New Roman"/>
          <w:color w:val="000000"/>
          <w:lang w:eastAsia="hr-HR"/>
        </w:rPr>
      </w:pPr>
    </w:p>
    <w:p w:rsidR="00AE01E8" w:rsidRDefault="00F0794C" w:rsidP="00AE01E8">
      <w:pPr>
        <w:spacing w:line="276" w:lineRule="auto"/>
        <w:ind w:left="-567"/>
        <w:jc w:val="both"/>
        <w:rPr>
          <w:rFonts w:ascii="Times New Roman" w:hAnsi="Times New Roman"/>
          <w:color w:val="000000"/>
        </w:rPr>
      </w:pPr>
      <w:r w:rsidRPr="00F0794C">
        <w:rPr>
          <w:rFonts w:ascii="Times New Roman" w:hAnsi="Times New Roman"/>
          <w:color w:val="000000"/>
        </w:rPr>
        <w:t xml:space="preserve">Odabrani ponuditelj je obvezan najkasnije u roku </w:t>
      </w:r>
      <w:r>
        <w:rPr>
          <w:rFonts w:ascii="Times New Roman" w:hAnsi="Times New Roman"/>
          <w:color w:val="000000"/>
        </w:rPr>
        <w:t xml:space="preserve">od </w:t>
      </w:r>
      <w:r w:rsidRPr="002D71DD">
        <w:rPr>
          <w:rFonts w:ascii="Times New Roman" w:hAnsi="Times New Roman"/>
          <w:b/>
          <w:color w:val="000000"/>
        </w:rPr>
        <w:t>15 dana</w:t>
      </w:r>
      <w:r w:rsidRPr="00F0794C">
        <w:rPr>
          <w:rFonts w:ascii="Times New Roman" w:hAnsi="Times New Roman"/>
          <w:color w:val="000000"/>
        </w:rPr>
        <w:t xml:space="preserve"> od sklapanja Ugovora o nabavi dostaviti Naručitelju jamstvo za uredno ispunjenje ugovora u obliku neopozive i bezuvjetne, bankarske garancije na „prvi poziv“ i „bez prigovora“</w:t>
      </w:r>
      <w:r w:rsidR="00CD5EB3">
        <w:rPr>
          <w:rFonts w:ascii="Times New Roman" w:hAnsi="Times New Roman"/>
          <w:color w:val="000000"/>
        </w:rPr>
        <w:t xml:space="preserve"> ili</w:t>
      </w:r>
      <w:r w:rsidR="00AE01E8">
        <w:rPr>
          <w:rFonts w:ascii="Times New Roman" w:hAnsi="Times New Roman"/>
          <w:color w:val="000000"/>
        </w:rPr>
        <w:t xml:space="preserve"> bjanko zadužnice ili novčanog pologa</w:t>
      </w:r>
      <w:r w:rsidRPr="00F0794C">
        <w:rPr>
          <w:rFonts w:ascii="Times New Roman" w:hAnsi="Times New Roman"/>
          <w:color w:val="000000"/>
        </w:rPr>
        <w:t xml:space="preserve"> u visini od 10% (deset posto) od ugovorene vrijednosti </w:t>
      </w:r>
      <w:r w:rsidR="00AE01E8">
        <w:rPr>
          <w:rFonts w:ascii="Times New Roman" w:hAnsi="Times New Roman"/>
          <w:color w:val="000000"/>
        </w:rPr>
        <w:t>bez</w:t>
      </w:r>
      <w:r w:rsidRPr="00F0794C">
        <w:rPr>
          <w:rFonts w:ascii="Times New Roman" w:hAnsi="Times New Roman"/>
          <w:color w:val="000000"/>
        </w:rPr>
        <w:t xml:space="preserve"> P</w:t>
      </w:r>
      <w:r w:rsidR="00AE01E8">
        <w:rPr>
          <w:rFonts w:ascii="Times New Roman" w:hAnsi="Times New Roman"/>
          <w:color w:val="000000"/>
        </w:rPr>
        <w:t xml:space="preserve">DV-a. </w:t>
      </w:r>
    </w:p>
    <w:p w:rsidR="00F0794C" w:rsidRPr="00F0794C" w:rsidRDefault="00AE01E8" w:rsidP="00AE01E8">
      <w:pPr>
        <w:spacing w:line="276" w:lineRule="auto"/>
        <w:ind w:left="-567"/>
        <w:jc w:val="both"/>
        <w:rPr>
          <w:rFonts w:ascii="Times New Roman" w:hAnsi="Times New Roman"/>
          <w:color w:val="FF0000"/>
        </w:rPr>
      </w:pPr>
      <w:r>
        <w:rPr>
          <w:rFonts w:ascii="Times New Roman" w:hAnsi="Times New Roman"/>
          <w:color w:val="000000"/>
        </w:rPr>
        <w:t>Jamstvo za uredno izvršenje ugovora bit će naplaćeno</w:t>
      </w:r>
      <w:r w:rsidR="00F0794C" w:rsidRPr="00F0794C">
        <w:rPr>
          <w:rFonts w:ascii="Times New Roman" w:hAnsi="Times New Roman"/>
          <w:color w:val="000000"/>
        </w:rPr>
        <w:t xml:space="preserve"> u slučaju povrede ugovornih obveza od strane odabranog ponuditelja. Jamstvo mora biti valjano 120 dana od isteka ugovorenog roka za isporuku robe. Jamstvo za uredno ispunjenje Ugovora bit će vraćeno u roku od 60 dana od dana izdavanja potvrde o preuzimanju uz uvjet da je odabrani ponuditelj dostavio jamstvo za otklanjanje nedostataka u jamstvenom roku sukladno odredbama ugovora.</w:t>
      </w:r>
    </w:p>
    <w:p w:rsidR="00F0794C" w:rsidRPr="00F0794C" w:rsidRDefault="00F0794C" w:rsidP="00AE01E8">
      <w:pPr>
        <w:widowControl w:val="0"/>
        <w:autoSpaceDE w:val="0"/>
        <w:autoSpaceDN w:val="0"/>
        <w:adjustRightInd w:val="0"/>
        <w:spacing w:line="276" w:lineRule="auto"/>
        <w:ind w:left="-567"/>
        <w:jc w:val="both"/>
        <w:rPr>
          <w:rFonts w:ascii="Times New Roman" w:hAnsi="Times New Roman"/>
          <w:color w:val="000000"/>
        </w:rPr>
      </w:pPr>
    </w:p>
    <w:p w:rsidR="00F0794C" w:rsidRPr="00F0794C" w:rsidRDefault="00F0794C" w:rsidP="00AE01E8">
      <w:pPr>
        <w:widowControl w:val="0"/>
        <w:autoSpaceDE w:val="0"/>
        <w:autoSpaceDN w:val="0"/>
        <w:adjustRightInd w:val="0"/>
        <w:spacing w:line="276" w:lineRule="auto"/>
        <w:ind w:left="-567"/>
        <w:jc w:val="both"/>
        <w:rPr>
          <w:rFonts w:ascii="Times New Roman" w:hAnsi="Times New Roman"/>
          <w:color w:val="000000"/>
        </w:rPr>
      </w:pPr>
      <w:r w:rsidRPr="00F0794C">
        <w:rPr>
          <w:rFonts w:ascii="Times New Roman" w:hAnsi="Times New Roman"/>
          <w:color w:val="000000"/>
        </w:rPr>
        <w:t xml:space="preserve">Novčani polog uplaćuje se na </w:t>
      </w:r>
      <w:r w:rsidRPr="00F0794C">
        <w:rPr>
          <w:rFonts w:ascii="Times New Roman" w:hAnsi="Times New Roman"/>
        </w:rPr>
        <w:t xml:space="preserve">IBAN Naručitelja:  </w:t>
      </w:r>
      <w:r w:rsidRPr="00F0794C">
        <w:rPr>
          <w:rFonts w:ascii="Times New Roman" w:hAnsi="Times New Roman"/>
          <w:b/>
        </w:rPr>
        <w:t xml:space="preserve">PBZ d.d. HR 13 23400091834800003, </w:t>
      </w:r>
      <w:r w:rsidRPr="00F0794C">
        <w:rPr>
          <w:rFonts w:ascii="Times New Roman" w:hAnsi="Times New Roman"/>
          <w:b/>
          <w:color w:val="000000"/>
        </w:rPr>
        <w:t>poziv na broj:  HR 68 7706-OIB ponuditelja</w:t>
      </w:r>
      <w:r w:rsidRPr="00F0794C">
        <w:rPr>
          <w:rFonts w:ascii="Times New Roman" w:hAnsi="Times New Roman"/>
          <w:color w:val="000000"/>
        </w:rPr>
        <w:t xml:space="preserve">. </w:t>
      </w:r>
    </w:p>
    <w:p w:rsidR="00F0794C" w:rsidRPr="00F0794C" w:rsidRDefault="00F0794C" w:rsidP="00F0794C">
      <w:pPr>
        <w:ind w:left="-426"/>
        <w:jc w:val="both"/>
        <w:rPr>
          <w:rFonts w:ascii="Times New Roman" w:hAnsi="Times New Roman"/>
          <w:color w:val="000000"/>
        </w:rPr>
      </w:pPr>
    </w:p>
    <w:p w:rsidR="00D61262" w:rsidRPr="00D61262" w:rsidRDefault="00D61262" w:rsidP="00D61262">
      <w:pPr>
        <w:overflowPunct w:val="0"/>
        <w:autoSpaceDE w:val="0"/>
        <w:autoSpaceDN w:val="0"/>
        <w:adjustRightInd w:val="0"/>
        <w:jc w:val="both"/>
        <w:textAlignment w:val="baseline"/>
        <w:rPr>
          <w:rFonts w:ascii="Times New Roman" w:eastAsia="Times New Roman" w:hAnsi="Times New Roman"/>
          <w:b/>
          <w:lang w:eastAsia="hr-HR"/>
        </w:rPr>
      </w:pPr>
      <w:r>
        <w:rPr>
          <w:rFonts w:ascii="Times New Roman" w:eastAsia="Times New Roman" w:hAnsi="Times New Roman"/>
          <w:b/>
          <w:lang w:eastAsia="hr-HR"/>
        </w:rPr>
        <w:t xml:space="preserve">21.3. </w:t>
      </w:r>
      <w:r w:rsidRPr="00D61262">
        <w:rPr>
          <w:rFonts w:ascii="Times New Roman" w:eastAsia="Times New Roman" w:hAnsi="Times New Roman"/>
          <w:b/>
          <w:lang w:eastAsia="hr-HR"/>
        </w:rPr>
        <w:t>Jamstvo za otklanjanje nedostataka u jamstvenom roku</w:t>
      </w:r>
    </w:p>
    <w:p w:rsidR="00D61262" w:rsidRPr="00D61262" w:rsidRDefault="00D61262" w:rsidP="00D61262">
      <w:pPr>
        <w:overflowPunct w:val="0"/>
        <w:autoSpaceDE w:val="0"/>
        <w:autoSpaceDN w:val="0"/>
        <w:adjustRightInd w:val="0"/>
        <w:jc w:val="both"/>
        <w:textAlignment w:val="baseline"/>
        <w:rPr>
          <w:rFonts w:ascii="Times New Roman" w:eastAsia="Times New Roman" w:hAnsi="Times New Roman"/>
          <w:b/>
          <w:lang w:eastAsia="hr-HR"/>
        </w:rPr>
      </w:pPr>
    </w:p>
    <w:p w:rsidR="00CD5EB3" w:rsidRDefault="00D61262" w:rsidP="00AE01E8">
      <w:pPr>
        <w:spacing w:before="120" w:after="120" w:line="276" w:lineRule="auto"/>
        <w:ind w:left="-567"/>
        <w:jc w:val="both"/>
        <w:rPr>
          <w:rFonts w:ascii="Times New Roman" w:hAnsi="Times New Roman"/>
        </w:rPr>
      </w:pPr>
      <w:r w:rsidRPr="00D61262">
        <w:rPr>
          <w:rFonts w:ascii="Times New Roman" w:hAnsi="Times New Roman"/>
        </w:rPr>
        <w:lastRenderedPageBreak/>
        <w:t xml:space="preserve">Odabrani ponuditelj odnosno Izvođač  obvezan je u roku od </w:t>
      </w:r>
      <w:r w:rsidRPr="00D61262">
        <w:rPr>
          <w:rFonts w:ascii="Times New Roman" w:hAnsi="Times New Roman"/>
          <w:b/>
        </w:rPr>
        <w:t>15 (petnaest) dana</w:t>
      </w:r>
      <w:r w:rsidRPr="00D61262">
        <w:rPr>
          <w:rFonts w:ascii="Times New Roman" w:hAnsi="Times New Roman"/>
        </w:rPr>
        <w:t xml:space="preserve"> od dana ovjere okončane situacije od strane nadzornog inženjera, naručitelju predati </w:t>
      </w:r>
      <w:r w:rsidR="00AE01E8">
        <w:rPr>
          <w:rFonts w:ascii="Times New Roman" w:hAnsi="Times New Roman"/>
        </w:rPr>
        <w:t>jamstvo za otklanjanja nedostataka u jamstvenom roku</w:t>
      </w:r>
      <w:r w:rsidR="00CD5EB3">
        <w:rPr>
          <w:rFonts w:ascii="Times New Roman" w:hAnsi="Times New Roman"/>
        </w:rPr>
        <w:t xml:space="preserve"> u obliku bankarske garancije ili bjanko zadužnice ili novčanog pologa</w:t>
      </w:r>
      <w:r w:rsidRPr="00D61262">
        <w:rPr>
          <w:rFonts w:ascii="Times New Roman" w:hAnsi="Times New Roman"/>
        </w:rPr>
        <w:t xml:space="preserve"> za slučaj da </w:t>
      </w:r>
      <w:r w:rsidR="00CD5EB3">
        <w:rPr>
          <w:rFonts w:ascii="Times New Roman" w:hAnsi="Times New Roman"/>
        </w:rPr>
        <w:t>izvođač</w:t>
      </w:r>
      <w:r w:rsidRPr="00D61262">
        <w:rPr>
          <w:rFonts w:ascii="Times New Roman" w:hAnsi="Times New Roman"/>
        </w:rPr>
        <w:t xml:space="preserve"> u jamstvenom roku ne ispuni obveze po osnovi otklanjanja nedostataka koje ima po osnovi jamstva ili s osnova naknade štet</w:t>
      </w:r>
      <w:r w:rsidR="00CD5EB3">
        <w:rPr>
          <w:rFonts w:ascii="Times New Roman" w:hAnsi="Times New Roman"/>
        </w:rPr>
        <w:t xml:space="preserve">e, </w:t>
      </w:r>
      <w:r w:rsidRPr="00D61262">
        <w:rPr>
          <w:rFonts w:ascii="Times New Roman" w:hAnsi="Times New Roman"/>
        </w:rPr>
        <w:t xml:space="preserve">u apsolutnom iznosu od 10 % vrijednosti ukupno izvedenih radova bez PDV-a, sa rokom važenja od minimalno </w:t>
      </w:r>
      <w:r w:rsidR="00CD5EB3">
        <w:rPr>
          <w:rFonts w:ascii="Times New Roman" w:hAnsi="Times New Roman"/>
        </w:rPr>
        <w:t>2 (dvije</w:t>
      </w:r>
      <w:r w:rsidRPr="00D61262">
        <w:rPr>
          <w:rFonts w:ascii="Times New Roman" w:hAnsi="Times New Roman"/>
        </w:rPr>
        <w:t>) godine  računajući od dana izrade okončane situacije od strane nadzornog inženjera kojom se banka obvezuje platiti Naručitelju bilo koji iznos do visine iznosa koji pokriva bankarska garancija</w:t>
      </w:r>
      <w:r w:rsidR="002D71DD" w:rsidRPr="002D71DD">
        <w:rPr>
          <w:rFonts w:ascii="Times New Roman" w:hAnsi="Times New Roman"/>
        </w:rPr>
        <w:t xml:space="preserve"> </w:t>
      </w:r>
      <w:r w:rsidR="002D71DD">
        <w:rPr>
          <w:rFonts w:ascii="Times New Roman" w:hAnsi="Times New Roman"/>
        </w:rPr>
        <w:t>ili bjanko zadužnice ili novčanog pologa</w:t>
      </w:r>
      <w:r w:rsidRPr="00D61262">
        <w:rPr>
          <w:rFonts w:ascii="Times New Roman" w:hAnsi="Times New Roman"/>
        </w:rPr>
        <w:t xml:space="preserve">. </w:t>
      </w:r>
    </w:p>
    <w:p w:rsidR="00D61262" w:rsidRPr="00D61262" w:rsidRDefault="00D61262" w:rsidP="00AE01E8">
      <w:pPr>
        <w:spacing w:before="120" w:after="120" w:line="276" w:lineRule="auto"/>
        <w:ind w:left="-567"/>
        <w:jc w:val="both"/>
        <w:rPr>
          <w:rFonts w:ascii="Times New Roman" w:hAnsi="Times New Roman"/>
        </w:rPr>
      </w:pPr>
      <w:r w:rsidRPr="00D61262">
        <w:rPr>
          <w:rFonts w:ascii="Times New Roman" w:hAnsi="Times New Roman"/>
        </w:rPr>
        <w:t>Za cijelo vrijeme trajanja jamstvenog roka Naručitelj mora biti u posjedu valjanog jamstva, u obliku bankarske garancije</w:t>
      </w:r>
      <w:r w:rsidR="00CD5EB3">
        <w:rPr>
          <w:rFonts w:ascii="Times New Roman" w:hAnsi="Times New Roman"/>
        </w:rPr>
        <w:t xml:space="preserve"> ili bjanko zadužnice</w:t>
      </w:r>
      <w:r w:rsidRPr="00D61262">
        <w:rPr>
          <w:rFonts w:ascii="Times New Roman" w:hAnsi="Times New Roman"/>
        </w:rPr>
        <w:t xml:space="preserve"> ili novčanog pologa. U slučaju da Izvođač propusti pravovremeno predati novo jamstvo za otklanjanje nedostataka u jamstvenom roku, Naručitelj zadržava pravo naplatiti u punom iznosu valjano jamstvo za otklanjanje nedostataka u jamstvenom roku.</w:t>
      </w:r>
    </w:p>
    <w:p w:rsidR="00D61262" w:rsidRPr="00D61262" w:rsidRDefault="00D61262" w:rsidP="00AE01E8">
      <w:pPr>
        <w:spacing w:before="120" w:after="120" w:line="276" w:lineRule="auto"/>
        <w:ind w:left="-567"/>
        <w:jc w:val="both"/>
        <w:rPr>
          <w:rFonts w:ascii="Times New Roman" w:hAnsi="Times New Roman"/>
        </w:rPr>
      </w:pPr>
      <w:r w:rsidRPr="00D61262">
        <w:rPr>
          <w:rFonts w:ascii="Times New Roman" w:hAnsi="Times New Roman"/>
        </w:rPr>
        <w:t>Za uređaje i opremu Izvođač daje Naručitelju jamstvo prema pravilima proizvođača, na način da predaje Naručitelju jamstvene listove proizvođača za cjelokupnu ugrađenu opremu i uređaje.</w:t>
      </w:r>
    </w:p>
    <w:p w:rsidR="00D61262" w:rsidRPr="00D61262" w:rsidRDefault="00D61262" w:rsidP="00AE01E8">
      <w:pPr>
        <w:spacing w:before="120" w:after="120" w:line="276" w:lineRule="auto"/>
        <w:ind w:left="-567"/>
        <w:jc w:val="both"/>
        <w:rPr>
          <w:rFonts w:ascii="Times New Roman" w:hAnsi="Times New Roman"/>
        </w:rPr>
      </w:pPr>
      <w:r w:rsidRPr="00D61262">
        <w:rPr>
          <w:rFonts w:ascii="Times New Roman" w:hAnsi="Times New Roman"/>
        </w:rPr>
        <w:t>U slučaju zajednice gospodarskih subjekata, jamstvo za otklanjanje nedostataka u jamstvenom roku:</w:t>
      </w:r>
    </w:p>
    <w:p w:rsidR="00D61262" w:rsidRPr="00D61262" w:rsidRDefault="00D61262" w:rsidP="00AE01E8">
      <w:pPr>
        <w:spacing w:before="120" w:after="120" w:line="276" w:lineRule="auto"/>
        <w:ind w:left="-567"/>
        <w:jc w:val="both"/>
        <w:rPr>
          <w:rFonts w:ascii="Times New Roman" w:hAnsi="Times New Roman"/>
        </w:rPr>
      </w:pPr>
      <w:r w:rsidRPr="00D61262">
        <w:rPr>
          <w:rFonts w:ascii="Times New Roman" w:hAnsi="Times New Roman"/>
        </w:rPr>
        <w:t>a) mora glasiti na sve članove zajednice, a ne samo na jednog člana te jamstvo mora sadržavati navod o tome da je riječ o zajednici gospodarskih subjekata ili</w:t>
      </w:r>
    </w:p>
    <w:p w:rsidR="00D61262" w:rsidRPr="00D61262" w:rsidRDefault="00D61262" w:rsidP="00AE01E8">
      <w:pPr>
        <w:spacing w:before="120" w:after="120" w:line="276" w:lineRule="auto"/>
        <w:ind w:left="-567"/>
        <w:jc w:val="both"/>
        <w:rPr>
          <w:rFonts w:ascii="Times New Roman" w:hAnsi="Times New Roman"/>
        </w:rPr>
      </w:pPr>
      <w:r w:rsidRPr="00D61262">
        <w:rPr>
          <w:rFonts w:ascii="Times New Roman" w:hAnsi="Times New Roman"/>
        </w:rPr>
        <w:t>b) svaki član zajednice gospodarskih subjekata dostavlja jamstvo za svoj dio jamstva kumulativno do ukupno traženog iznosa</w:t>
      </w:r>
      <w:r>
        <w:rPr>
          <w:rFonts w:ascii="Times New Roman" w:hAnsi="Times New Roman"/>
        </w:rPr>
        <w:t>.</w:t>
      </w:r>
    </w:p>
    <w:p w:rsidR="00F0794C" w:rsidRPr="00F63ED9" w:rsidRDefault="00F0794C" w:rsidP="00A700EF">
      <w:pPr>
        <w:spacing w:line="360" w:lineRule="auto"/>
        <w:rPr>
          <w:rFonts w:ascii="Times New Roman" w:hAnsi="Times New Roman"/>
        </w:rPr>
      </w:pPr>
    </w:p>
    <w:p w:rsidR="00F6138E" w:rsidRPr="00F63ED9" w:rsidRDefault="00F6138E" w:rsidP="00651269">
      <w:pPr>
        <w:pStyle w:val="Odlomakpopisa"/>
        <w:numPr>
          <w:ilvl w:val="0"/>
          <w:numId w:val="45"/>
        </w:numPr>
        <w:jc w:val="both"/>
        <w:rPr>
          <w:rFonts w:ascii="Times New Roman" w:hAnsi="Times New Roman"/>
          <w:b/>
        </w:rPr>
      </w:pPr>
      <w:bookmarkStart w:id="34" w:name="_Toc502299210"/>
      <w:bookmarkStart w:id="35" w:name="_Toc507483969"/>
      <w:r w:rsidRPr="00F63ED9">
        <w:rPr>
          <w:rFonts w:ascii="Times New Roman" w:hAnsi="Times New Roman"/>
          <w:b/>
        </w:rPr>
        <w:t>DATUM, VRIJEME I MJESTO DOSTAVE I OTVARANJA PONUDA</w:t>
      </w:r>
      <w:bookmarkEnd w:id="34"/>
      <w:bookmarkEnd w:id="35"/>
    </w:p>
    <w:p w:rsidR="008940B5" w:rsidRPr="00F63ED9" w:rsidRDefault="008940B5" w:rsidP="008940B5">
      <w:pPr>
        <w:pStyle w:val="Odlomakpopisa"/>
        <w:spacing w:after="0"/>
        <w:ind w:left="426"/>
        <w:rPr>
          <w:rFonts w:ascii="Times New Roman" w:hAnsi="Times New Roman"/>
          <w:b/>
        </w:rPr>
      </w:pPr>
    </w:p>
    <w:p w:rsidR="008940B5" w:rsidRPr="00F63ED9" w:rsidRDefault="008940B5" w:rsidP="00274A19">
      <w:pPr>
        <w:ind w:left="-426"/>
        <w:jc w:val="both"/>
        <w:rPr>
          <w:rFonts w:ascii="Times New Roman" w:hAnsi="Times New Roman"/>
        </w:rPr>
      </w:pPr>
      <w:r w:rsidRPr="00F63ED9">
        <w:rPr>
          <w:rFonts w:ascii="Times New Roman" w:hAnsi="Times New Roman"/>
        </w:rPr>
        <w:t>Molimo da Vašu ponudu dostavite:</w:t>
      </w:r>
    </w:p>
    <w:p w:rsidR="00B0621A" w:rsidRPr="00F63ED9" w:rsidRDefault="00B0621A" w:rsidP="00274A19">
      <w:pPr>
        <w:ind w:left="-426"/>
        <w:jc w:val="both"/>
        <w:rPr>
          <w:rFonts w:ascii="Times New Roman" w:hAnsi="Times New Roman"/>
        </w:rPr>
      </w:pPr>
    </w:p>
    <w:p w:rsidR="008940B5" w:rsidRPr="00F63ED9" w:rsidRDefault="008940B5" w:rsidP="00651269">
      <w:pPr>
        <w:pStyle w:val="Odlomakpopisa"/>
        <w:numPr>
          <w:ilvl w:val="1"/>
          <w:numId w:val="45"/>
        </w:numPr>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najkasnije do </w:t>
      </w:r>
      <w:r w:rsidR="00CD5EB3" w:rsidRPr="0027566A">
        <w:rPr>
          <w:rFonts w:ascii="Times New Roman" w:hAnsi="Times New Roman"/>
          <w:b/>
          <w:strike/>
        </w:rPr>
        <w:t>28</w:t>
      </w:r>
      <w:r w:rsidR="003D38F3" w:rsidRPr="0027566A">
        <w:rPr>
          <w:rFonts w:ascii="Times New Roman" w:hAnsi="Times New Roman"/>
          <w:b/>
          <w:strike/>
        </w:rPr>
        <w:t>. siječnja 2021</w:t>
      </w:r>
      <w:r w:rsidRPr="0027566A">
        <w:rPr>
          <w:rFonts w:ascii="Times New Roman" w:hAnsi="Times New Roman"/>
          <w:b/>
          <w:strike/>
        </w:rPr>
        <w:t>. godine</w:t>
      </w:r>
      <w:r w:rsidR="001B124C" w:rsidRPr="0027566A">
        <w:rPr>
          <w:rFonts w:ascii="Times New Roman" w:hAnsi="Times New Roman"/>
          <w:b/>
          <w:strike/>
        </w:rPr>
        <w:t xml:space="preserve"> </w:t>
      </w:r>
      <w:r w:rsidR="0027566A">
        <w:rPr>
          <w:rFonts w:ascii="Times New Roman" w:hAnsi="Times New Roman"/>
          <w:b/>
        </w:rPr>
        <w:t xml:space="preserve"> </w:t>
      </w:r>
      <w:r w:rsidR="0027566A" w:rsidRPr="0027566A">
        <w:rPr>
          <w:rFonts w:ascii="Times New Roman" w:hAnsi="Times New Roman"/>
          <w:b/>
          <w:color w:val="FF0000"/>
        </w:rPr>
        <w:t xml:space="preserve">05. veljače 2021. godine </w:t>
      </w:r>
      <w:r w:rsidR="001B124C" w:rsidRPr="0027566A">
        <w:rPr>
          <w:rFonts w:ascii="Times New Roman" w:hAnsi="Times New Roman"/>
          <w:b/>
          <w:color w:val="FF0000"/>
        </w:rPr>
        <w:t>do 12</w:t>
      </w:r>
      <w:r w:rsidRPr="0027566A">
        <w:rPr>
          <w:rFonts w:ascii="Times New Roman" w:hAnsi="Times New Roman"/>
          <w:b/>
          <w:color w:val="FF0000"/>
        </w:rPr>
        <w:t xml:space="preserve">:00 </w:t>
      </w:r>
      <w:r w:rsidRPr="00F63ED9">
        <w:rPr>
          <w:rFonts w:ascii="Times New Roman" w:hAnsi="Times New Roman"/>
          <w:b/>
        </w:rPr>
        <w:t>sati.</w:t>
      </w:r>
    </w:p>
    <w:p w:rsidR="00B0621A" w:rsidRPr="00F63ED9" w:rsidRDefault="00B0621A" w:rsidP="00B0621A">
      <w:pPr>
        <w:pStyle w:val="Odlomakpopisa"/>
        <w:spacing w:after="0"/>
        <w:ind w:left="-426"/>
        <w:jc w:val="both"/>
        <w:rPr>
          <w:rFonts w:ascii="Times New Roman" w:hAnsi="Times New Roman"/>
        </w:rPr>
      </w:pPr>
    </w:p>
    <w:p w:rsidR="008940B5" w:rsidRPr="00F63ED9" w:rsidRDefault="008940B5" w:rsidP="00651269">
      <w:pPr>
        <w:pStyle w:val="Odlomakpopisa"/>
        <w:numPr>
          <w:ilvl w:val="1"/>
          <w:numId w:val="45"/>
        </w:numPr>
        <w:jc w:val="both"/>
        <w:rPr>
          <w:rFonts w:ascii="Times New Roman" w:hAnsi="Times New Roman"/>
          <w:b/>
        </w:rPr>
      </w:pPr>
      <w:r w:rsidRPr="00F63ED9">
        <w:rPr>
          <w:rFonts w:ascii="Times New Roman" w:hAnsi="Times New Roman"/>
          <w:b/>
        </w:rPr>
        <w:t>način i mjesto dostave ponude:</w:t>
      </w:r>
      <w:r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Pr="00F63ED9">
        <w:rPr>
          <w:rFonts w:ascii="Times New Roman" w:hAnsi="Times New Roman"/>
        </w:rPr>
        <w:t>na adresu Grada Poreča</w:t>
      </w:r>
      <w:r w:rsidR="00CA0A61" w:rsidRPr="00F63ED9">
        <w:rPr>
          <w:rFonts w:ascii="Times New Roman" w:hAnsi="Times New Roman"/>
        </w:rPr>
        <w:t xml:space="preserve"> </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Parenzo, Obala maršala T</w:t>
      </w:r>
      <w:r w:rsidR="00CA0A61" w:rsidRPr="00F63ED9">
        <w:rPr>
          <w:rFonts w:ascii="Times New Roman" w:hAnsi="Times New Roman"/>
        </w:rPr>
        <w:t>ita 5, 52440 Poreč - Parenzo, sa naznakom</w:t>
      </w:r>
      <w:r w:rsidRPr="00F63ED9">
        <w:rPr>
          <w:rFonts w:ascii="Times New Roman" w:hAnsi="Times New Roman"/>
        </w:rPr>
        <w:t>:</w:t>
      </w:r>
      <w:r w:rsidR="00CA0A61" w:rsidRPr="00F63ED9">
        <w:rPr>
          <w:rFonts w:ascii="Times New Roman" w:hAnsi="Times New Roman"/>
        </w:rPr>
        <w:t xml:space="preserve"> </w:t>
      </w:r>
      <w:r w:rsidRPr="00F63ED9">
        <w:rPr>
          <w:rFonts w:ascii="Times New Roman" w:hAnsi="Times New Roman"/>
        </w:rPr>
        <w:t>“NE OTVARAJ</w:t>
      </w:r>
      <w:r w:rsidR="00CA0A61" w:rsidRPr="00F63ED9">
        <w:rPr>
          <w:rFonts w:ascii="Times New Roman" w:hAnsi="Times New Roman"/>
        </w:rPr>
        <w:t xml:space="preserve"> </w:t>
      </w:r>
      <w:r w:rsidRPr="00F63ED9">
        <w:rPr>
          <w:rFonts w:ascii="Times New Roman" w:hAnsi="Times New Roman"/>
        </w:rPr>
        <w:t xml:space="preserve">- </w:t>
      </w:r>
      <w:r w:rsidR="001B124C" w:rsidRPr="00F63ED9">
        <w:rPr>
          <w:rFonts w:ascii="Times New Roman" w:hAnsi="Times New Roman"/>
          <w:b/>
        </w:rPr>
        <w:t>„</w:t>
      </w:r>
      <w:r w:rsidR="00DF6DE7">
        <w:rPr>
          <w:rFonts w:ascii="Times New Roman" w:hAnsi="Times New Roman"/>
          <w:b/>
        </w:rPr>
        <w:t xml:space="preserve"> Kuhinjska oprema za DV Žbandaj</w:t>
      </w:r>
      <w:r w:rsidR="00CA0A61" w:rsidRPr="00F63ED9">
        <w:rPr>
          <w:rFonts w:ascii="Times New Roman" w:hAnsi="Times New Roman"/>
          <w:b/>
        </w:rPr>
        <w:t>“.</w:t>
      </w:r>
    </w:p>
    <w:p w:rsidR="008940B5" w:rsidRPr="00F63ED9" w:rsidRDefault="008940B5" w:rsidP="00274A19">
      <w:pPr>
        <w:pStyle w:val="Odlomakpopisa"/>
        <w:spacing w:after="0"/>
        <w:ind w:left="-426"/>
        <w:jc w:val="both"/>
        <w:rPr>
          <w:rFonts w:ascii="Times New Roman" w:hAnsi="Times New Roman"/>
        </w:rPr>
      </w:pPr>
    </w:p>
    <w:p w:rsidR="00EE2738" w:rsidRDefault="008940B5" w:rsidP="00077D0D">
      <w:pPr>
        <w:ind w:left="-426"/>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p>
    <w:p w:rsidR="009F214C" w:rsidRDefault="009F214C" w:rsidP="00077D0D">
      <w:pPr>
        <w:ind w:left="-426"/>
        <w:jc w:val="both"/>
        <w:rPr>
          <w:rFonts w:ascii="Times New Roman" w:hAnsi="Times New Roman"/>
        </w:rPr>
      </w:pPr>
    </w:p>
    <w:p w:rsidR="00E14620" w:rsidRPr="00F63ED9" w:rsidRDefault="00E14620" w:rsidP="00077D0D">
      <w:pPr>
        <w:ind w:left="-426"/>
        <w:jc w:val="both"/>
        <w:rPr>
          <w:rFonts w:ascii="Times New Roman" w:hAnsi="Times New Roman"/>
        </w:rPr>
      </w:pPr>
    </w:p>
    <w:p w:rsidR="00F6138E" w:rsidRPr="00F63ED9" w:rsidRDefault="00F6138E" w:rsidP="00651269">
      <w:pPr>
        <w:pStyle w:val="Odlomakpopisa"/>
        <w:numPr>
          <w:ilvl w:val="0"/>
          <w:numId w:val="45"/>
        </w:numPr>
        <w:jc w:val="both"/>
        <w:rPr>
          <w:rFonts w:ascii="Times New Roman" w:hAnsi="Times New Roman"/>
          <w:b/>
        </w:rPr>
      </w:pPr>
      <w:bookmarkStart w:id="36" w:name="_Toc502299211"/>
      <w:bookmarkStart w:id="37" w:name="_Toc507483970"/>
      <w:r w:rsidRPr="00F63ED9">
        <w:rPr>
          <w:rFonts w:ascii="Times New Roman" w:hAnsi="Times New Roman"/>
          <w:b/>
        </w:rPr>
        <w:t>PREGLED I OCJENA PONUDA</w:t>
      </w:r>
      <w:bookmarkEnd w:id="36"/>
      <w:bookmarkEnd w:id="37"/>
      <w:r w:rsidRPr="00F63ED9">
        <w:rPr>
          <w:rFonts w:ascii="Times New Roman" w:hAnsi="Times New Roman"/>
          <w:b/>
        </w:rPr>
        <w:t xml:space="preserve"> </w:t>
      </w:r>
    </w:p>
    <w:p w:rsidR="00F6138E" w:rsidRPr="00F63ED9" w:rsidRDefault="00F6138E" w:rsidP="008940B5">
      <w:pPr>
        <w:spacing w:line="276" w:lineRule="auto"/>
        <w:ind w:left="-426"/>
        <w:jc w:val="both"/>
        <w:rPr>
          <w:rFonts w:ascii="Times New Roman" w:hAnsi="Times New Roman"/>
        </w:rPr>
      </w:pPr>
      <w:r w:rsidRPr="00F63ED9">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F63ED9" w:rsidRDefault="00274A19" w:rsidP="00274A19">
      <w:pPr>
        <w:ind w:left="-426"/>
        <w:jc w:val="both"/>
        <w:rPr>
          <w:rFonts w:ascii="Times New Roman" w:hAnsi="Times New Roman"/>
        </w:rPr>
      </w:pPr>
      <w:r w:rsidRPr="00F63E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F63ED9" w:rsidRDefault="00CA0A61" w:rsidP="00CA0A61">
      <w:pPr>
        <w:autoSpaceDE w:val="0"/>
        <w:autoSpaceDN w:val="0"/>
        <w:adjustRightInd w:val="0"/>
        <w:spacing w:line="276" w:lineRule="auto"/>
        <w:rPr>
          <w:rFonts w:ascii="Times New Roman" w:hAnsi="Times New Roman"/>
          <w:b/>
          <w:bCs/>
        </w:rPr>
      </w:pPr>
    </w:p>
    <w:p w:rsidR="00F6138E" w:rsidRPr="00F63ED9" w:rsidRDefault="00F6138E" w:rsidP="00651269">
      <w:pPr>
        <w:pStyle w:val="Odlomakpopisa"/>
        <w:numPr>
          <w:ilvl w:val="0"/>
          <w:numId w:val="45"/>
        </w:numPr>
        <w:jc w:val="both"/>
        <w:rPr>
          <w:rFonts w:ascii="Times New Roman" w:hAnsi="Times New Roman"/>
          <w:b/>
        </w:rPr>
      </w:pPr>
      <w:bookmarkStart w:id="38" w:name="_Toc502299212"/>
      <w:bookmarkStart w:id="39" w:name="_Toc507483971"/>
      <w:r w:rsidRPr="00F63ED9">
        <w:rPr>
          <w:rFonts w:ascii="Times New Roman" w:hAnsi="Times New Roman"/>
          <w:b/>
        </w:rPr>
        <w:t>DONOŠENJE ODLUKE O ODABIRU</w:t>
      </w:r>
      <w:bookmarkEnd w:id="38"/>
      <w:bookmarkEnd w:id="39"/>
      <w:r w:rsidRPr="00F63ED9">
        <w:rPr>
          <w:rFonts w:ascii="Times New Roman" w:hAnsi="Times New Roman"/>
          <w:b/>
        </w:rPr>
        <w:t xml:space="preserve"> </w:t>
      </w:r>
    </w:p>
    <w:p w:rsidR="00F6138E"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lastRenderedPageBreak/>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rsidR="00AA68E0"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Pr="00F63ED9">
        <w:rPr>
          <w:rFonts w:ascii="Times New Roman" w:hAnsi="Times New Roman"/>
        </w:rPr>
        <w:t>Naručitelj će bez odgode dostaviti svak</w:t>
      </w:r>
      <w:r w:rsidR="00AA68E0" w:rsidRPr="00F63ED9">
        <w:rPr>
          <w:rFonts w:ascii="Times New Roman" w:hAnsi="Times New Roman"/>
        </w:rPr>
        <w:t xml:space="preserve">om ponuditelju na dokaziv način. </w:t>
      </w:r>
    </w:p>
    <w:p w:rsidR="00E02A19" w:rsidRDefault="00AA68E0" w:rsidP="00B04226">
      <w:pPr>
        <w:ind w:left="-426"/>
        <w:jc w:val="both"/>
        <w:rPr>
          <w:rFonts w:ascii="Times New Roman" w:hAnsi="Times New Roman"/>
        </w:rPr>
      </w:pPr>
      <w:r w:rsidRPr="00F63ED9">
        <w:rPr>
          <w:rFonts w:ascii="Times New Roman" w:hAnsi="Times New Roman"/>
        </w:rPr>
        <w:t xml:space="preserve">Na odluku o odabiru ponuditelji nemaju pravo žalbe. </w:t>
      </w:r>
    </w:p>
    <w:p w:rsidR="009F214C" w:rsidRDefault="009F214C" w:rsidP="00B04226">
      <w:pPr>
        <w:ind w:left="-426"/>
        <w:jc w:val="both"/>
        <w:rPr>
          <w:rFonts w:ascii="Times New Roman" w:hAnsi="Times New Roman"/>
        </w:rPr>
      </w:pPr>
    </w:p>
    <w:p w:rsidR="00CB75CA" w:rsidRPr="00F63ED9" w:rsidRDefault="00CB75CA" w:rsidP="00B04226">
      <w:pPr>
        <w:ind w:left="-426"/>
        <w:jc w:val="both"/>
        <w:rPr>
          <w:rFonts w:ascii="Times New Roman" w:hAnsi="Times New Roman"/>
        </w:rPr>
      </w:pPr>
    </w:p>
    <w:p w:rsidR="001344A1" w:rsidRPr="00F63ED9" w:rsidRDefault="001344A1" w:rsidP="00D3778F">
      <w:pPr>
        <w:jc w:val="both"/>
        <w:rPr>
          <w:rFonts w:ascii="Times New Roman" w:eastAsia="Times New Roman" w:hAnsi="Times New Roman"/>
          <w:lang w:eastAsia="hr-HR"/>
        </w:rPr>
      </w:pPr>
    </w:p>
    <w:p w:rsidR="00F6138E" w:rsidRPr="00F63ED9" w:rsidRDefault="00F6138E" w:rsidP="00651269">
      <w:pPr>
        <w:pStyle w:val="Odlomakpopisa"/>
        <w:numPr>
          <w:ilvl w:val="0"/>
          <w:numId w:val="45"/>
        </w:numPr>
        <w:jc w:val="both"/>
        <w:rPr>
          <w:rFonts w:ascii="Times New Roman" w:hAnsi="Times New Roman"/>
          <w:b/>
        </w:rPr>
      </w:pPr>
      <w:bookmarkStart w:id="40" w:name="_Toc502299213"/>
      <w:bookmarkStart w:id="41" w:name="_Toc507483972"/>
      <w:r w:rsidRPr="00F63ED9">
        <w:rPr>
          <w:rFonts w:ascii="Times New Roman" w:hAnsi="Times New Roman"/>
          <w:b/>
        </w:rPr>
        <w:t>ODLUKA O PONIŠTENJU</w:t>
      </w:r>
      <w:bookmarkEnd w:id="40"/>
      <w:bookmarkEnd w:id="41"/>
      <w:r w:rsidRPr="00F63ED9">
        <w:rPr>
          <w:rFonts w:ascii="Times New Roman" w:hAnsi="Times New Roman"/>
          <w:b/>
        </w:rPr>
        <w:t xml:space="preserve"> </w:t>
      </w:r>
    </w:p>
    <w:p w:rsidR="00F6138E" w:rsidRPr="00F63ED9" w:rsidRDefault="00F6138E" w:rsidP="008940B5">
      <w:pPr>
        <w:autoSpaceDE w:val="0"/>
        <w:autoSpaceDN w:val="0"/>
        <w:adjustRightInd w:val="0"/>
        <w:spacing w:line="276" w:lineRule="auto"/>
        <w:ind w:left="-426"/>
        <w:jc w:val="both"/>
        <w:rPr>
          <w:rFonts w:ascii="Times New Roman" w:hAnsi="Times New Roman"/>
        </w:rPr>
      </w:pPr>
      <w:r w:rsidRPr="00F63ED9">
        <w:rPr>
          <w:rFonts w:ascii="Times New Roman" w:hAnsi="Times New Roman"/>
        </w:rPr>
        <w:t>Odluku o poništenju Naručitelj će bez odgode dostaviti svim ponuditeljima, na dokaziv način (dostavnica, povratnica, izvješće o uspješnom slanju telefaksom i slično).</w:t>
      </w:r>
    </w:p>
    <w:p w:rsidR="00CA0A61" w:rsidRPr="00F63ED9" w:rsidRDefault="00CA0A61" w:rsidP="00986DA1">
      <w:pPr>
        <w:spacing w:line="276" w:lineRule="auto"/>
        <w:ind w:left="-426"/>
        <w:jc w:val="both"/>
        <w:rPr>
          <w:rFonts w:ascii="Times New Roman" w:hAnsi="Times New Roman"/>
          <w:b/>
          <w:bCs/>
        </w:rPr>
      </w:pPr>
    </w:p>
    <w:p w:rsidR="00F6138E" w:rsidRPr="00F63ED9" w:rsidRDefault="00F9343E" w:rsidP="00651269">
      <w:pPr>
        <w:pStyle w:val="Odlomakpopisa"/>
        <w:numPr>
          <w:ilvl w:val="0"/>
          <w:numId w:val="45"/>
        </w:numPr>
        <w:jc w:val="both"/>
        <w:rPr>
          <w:rFonts w:ascii="Times New Roman" w:hAnsi="Times New Roman"/>
          <w:b/>
        </w:rPr>
      </w:pPr>
      <w:r w:rsidRPr="00F63ED9">
        <w:rPr>
          <w:rFonts w:ascii="Times New Roman" w:hAnsi="Times New Roman"/>
          <w:b/>
        </w:rPr>
        <w:t xml:space="preserve"> </w:t>
      </w:r>
      <w:bookmarkStart w:id="42" w:name="_Toc502299214"/>
      <w:bookmarkStart w:id="43" w:name="_Toc507483973"/>
      <w:r w:rsidR="00F6138E" w:rsidRPr="00F63ED9">
        <w:rPr>
          <w:rFonts w:ascii="Times New Roman" w:hAnsi="Times New Roman"/>
          <w:b/>
        </w:rPr>
        <w:t>TAJNOST DOKUMENTACIJE GOSPODARSKIH SUBJEKATA</w:t>
      </w:r>
      <w:bookmarkEnd w:id="42"/>
      <w:bookmarkEnd w:id="43"/>
    </w:p>
    <w:p w:rsidR="00F6138E" w:rsidRPr="00F63ED9" w:rsidRDefault="00F6138E" w:rsidP="00986DA1">
      <w:pPr>
        <w:spacing w:line="276" w:lineRule="auto"/>
        <w:ind w:left="-426"/>
        <w:jc w:val="both"/>
        <w:rPr>
          <w:rFonts w:ascii="Times New Roman" w:hAnsi="Times New Roman"/>
          <w:bCs/>
        </w:rPr>
      </w:pPr>
      <w:r w:rsidRPr="00F63E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63ED9">
        <w:rPr>
          <w:rFonts w:ascii="Times New Roman" w:hAnsi="Times New Roman"/>
          <w:bCs/>
        </w:rPr>
        <w:t>t</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p>
    <w:p w:rsidR="00B0621A" w:rsidRPr="00F63ED9" w:rsidRDefault="00B0621A" w:rsidP="00986DA1">
      <w:pPr>
        <w:spacing w:line="276" w:lineRule="auto"/>
        <w:ind w:left="-426"/>
        <w:jc w:val="both"/>
        <w:rPr>
          <w:rFonts w:ascii="Times New Roman" w:hAnsi="Times New Roman"/>
          <w:b/>
          <w:bCs/>
        </w:rPr>
      </w:pPr>
    </w:p>
    <w:p w:rsidR="008954DE" w:rsidRPr="00F63ED9" w:rsidRDefault="00F6138E" w:rsidP="00651269">
      <w:pPr>
        <w:pStyle w:val="Odlomakpopisa"/>
        <w:numPr>
          <w:ilvl w:val="0"/>
          <w:numId w:val="45"/>
        </w:numPr>
        <w:jc w:val="both"/>
        <w:rPr>
          <w:rFonts w:ascii="Times New Roman" w:hAnsi="Times New Roman"/>
        </w:rPr>
      </w:pPr>
      <w:bookmarkStart w:id="44" w:name="_Toc502299215"/>
      <w:bookmarkStart w:id="45" w:name="_Toc507483974"/>
      <w:r w:rsidRPr="00F63ED9">
        <w:rPr>
          <w:rFonts w:ascii="Times New Roman" w:hAnsi="Times New Roman"/>
          <w:b/>
        </w:rPr>
        <w:t>TROŠAK PONUDE I PREUZIMANJE DOKUMENTACIJE ZA NADMETANJE</w:t>
      </w:r>
      <w:bookmarkEnd w:id="44"/>
      <w:bookmarkEnd w:id="45"/>
    </w:p>
    <w:p w:rsidR="003F6059" w:rsidRPr="00F63ED9" w:rsidRDefault="003F6059" w:rsidP="003F6059">
      <w:pPr>
        <w:spacing w:line="276" w:lineRule="auto"/>
        <w:ind w:left="-426"/>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rsidR="003F6059" w:rsidRPr="00F63ED9" w:rsidRDefault="003F6059" w:rsidP="00F6138E">
      <w:pPr>
        <w:ind w:left="-426"/>
        <w:jc w:val="both"/>
        <w:rPr>
          <w:rFonts w:ascii="Times New Roman" w:hAnsi="Times New Roman"/>
          <w:bCs/>
        </w:rPr>
      </w:pPr>
    </w:p>
    <w:p w:rsidR="00EB33CC" w:rsidRPr="00F63ED9" w:rsidRDefault="00EB33CC" w:rsidP="00651269">
      <w:pPr>
        <w:pStyle w:val="Odlomakpopisa"/>
        <w:numPr>
          <w:ilvl w:val="0"/>
          <w:numId w:val="45"/>
        </w:numPr>
        <w:jc w:val="both"/>
        <w:rPr>
          <w:rFonts w:ascii="Times New Roman" w:hAnsi="Times New Roman"/>
          <w:b/>
        </w:rPr>
      </w:pPr>
      <w:bookmarkStart w:id="46" w:name="_Toc487022718"/>
      <w:bookmarkStart w:id="47" w:name="_Toc507483976"/>
      <w:r w:rsidRPr="00F63ED9">
        <w:rPr>
          <w:rFonts w:ascii="Times New Roman" w:hAnsi="Times New Roman"/>
          <w:b/>
        </w:rPr>
        <w:t>OPĆI UVJETI UGOVORA</w:t>
      </w:r>
      <w:bookmarkEnd w:id="46"/>
      <w:bookmarkEnd w:id="47"/>
    </w:p>
    <w:p w:rsidR="00A97204" w:rsidRPr="00F63ED9" w:rsidRDefault="00EB33CC" w:rsidP="00F77F3F">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dokumentacije za nadmetanje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rsidR="00F43B0F" w:rsidRDefault="00F43B0F" w:rsidP="00F43B0F">
      <w:pPr>
        <w:spacing w:line="276" w:lineRule="auto"/>
        <w:ind w:left="-426"/>
        <w:jc w:val="both"/>
        <w:rPr>
          <w:rFonts w:ascii="Times New Roman" w:hAnsi="Times New Roman"/>
          <w:b/>
        </w:rPr>
      </w:pPr>
    </w:p>
    <w:p w:rsidR="00F43B0F" w:rsidRPr="00F43B0F" w:rsidRDefault="00F43B0F" w:rsidP="00F43B0F">
      <w:pPr>
        <w:spacing w:line="276" w:lineRule="auto"/>
        <w:ind w:left="-426"/>
        <w:jc w:val="both"/>
        <w:rPr>
          <w:rFonts w:ascii="Times New Roman" w:hAnsi="Times New Roman"/>
          <w:b/>
        </w:rPr>
      </w:pPr>
      <w:r w:rsidRPr="00F43B0F">
        <w:rPr>
          <w:rFonts w:ascii="Times New Roman" w:hAnsi="Times New Roman"/>
          <w:b/>
        </w:rPr>
        <w:t>UGOVORNA KAZNA</w:t>
      </w:r>
    </w:p>
    <w:p w:rsidR="00F43B0F" w:rsidRPr="00F43B0F" w:rsidRDefault="00F43B0F" w:rsidP="00F43B0F">
      <w:pPr>
        <w:spacing w:line="276" w:lineRule="auto"/>
        <w:ind w:left="-426"/>
        <w:jc w:val="both"/>
        <w:rPr>
          <w:rFonts w:ascii="Times New Roman" w:hAnsi="Times New Roman"/>
          <w:b/>
        </w:rPr>
      </w:pPr>
    </w:p>
    <w:p w:rsidR="00F43B0F" w:rsidRPr="00F43B0F" w:rsidRDefault="00F43B0F" w:rsidP="00F43B0F">
      <w:pPr>
        <w:spacing w:line="276" w:lineRule="auto"/>
        <w:ind w:left="-426"/>
        <w:jc w:val="both"/>
        <w:rPr>
          <w:rFonts w:ascii="Times New Roman" w:hAnsi="Times New Roman"/>
        </w:rPr>
      </w:pPr>
      <w:r w:rsidRPr="00F43B0F">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Pr="00F43B0F">
        <w:rPr>
          <w:rFonts w:ascii="Times New Roman" w:hAnsi="Times New Roman"/>
          <w:b/>
        </w:rPr>
        <w:t>1</w:t>
      </w:r>
      <w:r w:rsidR="00CD5EB3">
        <w:rPr>
          <w:rFonts w:ascii="Times New Roman" w:hAnsi="Times New Roman"/>
          <w:b/>
        </w:rPr>
        <w:t>.</w:t>
      </w:r>
      <w:r w:rsidRPr="00F43B0F">
        <w:rPr>
          <w:rFonts w:ascii="Times New Roman" w:hAnsi="Times New Roman"/>
          <w:b/>
        </w:rPr>
        <w:t>000,00 kn za svaki kalendarski dan prekoračenja roka</w:t>
      </w:r>
      <w:r w:rsidRPr="00F43B0F">
        <w:rPr>
          <w:rFonts w:ascii="Times New Roman" w:hAnsi="Times New Roman"/>
        </w:rPr>
        <w:t xml:space="preserve">  do zapisnika o primopredaji  s time da broj dana prekoračenja ne može biti više od </w:t>
      </w:r>
      <w:r w:rsidRPr="00F43B0F">
        <w:rPr>
          <w:rFonts w:ascii="Times New Roman" w:hAnsi="Times New Roman"/>
          <w:b/>
        </w:rPr>
        <w:t>deset dana</w:t>
      </w:r>
      <w:r w:rsidRPr="00F43B0F">
        <w:rPr>
          <w:rFonts w:ascii="Times New Roman" w:hAnsi="Times New Roman"/>
        </w:rPr>
        <w:t>, u tom slučaju će se raskinuti ugovor naplatiti ugovorna kazna i jamstvo za uredno ispunjenje ugovora.</w:t>
      </w:r>
    </w:p>
    <w:p w:rsidR="00F43B0F" w:rsidRPr="00F43B0F" w:rsidRDefault="00F43B0F" w:rsidP="00F43B0F">
      <w:pPr>
        <w:spacing w:line="276" w:lineRule="auto"/>
        <w:ind w:left="-426"/>
        <w:jc w:val="both"/>
        <w:rPr>
          <w:rFonts w:ascii="Times New Roman" w:hAnsi="Times New Roman"/>
        </w:rPr>
      </w:pPr>
      <w:r w:rsidRPr="00F43B0F">
        <w:rPr>
          <w:rFonts w:ascii="Times New Roman" w:hAnsi="Times New Roman"/>
        </w:rPr>
        <w:t>Naručitelj će eventualni iznos ugovorne kazne zadržati, odnosno odbiti od iznosa za plaćanje prilikom izrade okončanog obračuna.</w:t>
      </w:r>
    </w:p>
    <w:p w:rsidR="00F43B0F" w:rsidRDefault="00F43B0F" w:rsidP="00F43B0F">
      <w:pPr>
        <w:spacing w:line="276" w:lineRule="auto"/>
        <w:ind w:left="-426"/>
        <w:jc w:val="both"/>
        <w:rPr>
          <w:rFonts w:ascii="Times New Roman" w:hAnsi="Times New Roman"/>
        </w:rPr>
      </w:pPr>
      <w:r w:rsidRPr="00F43B0F">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w:t>
      </w:r>
    </w:p>
    <w:p w:rsidR="00CD5EB3" w:rsidRDefault="00CD5EB3" w:rsidP="00F43B0F">
      <w:pPr>
        <w:spacing w:line="276" w:lineRule="auto"/>
        <w:ind w:left="-426"/>
        <w:jc w:val="both"/>
        <w:rPr>
          <w:rFonts w:ascii="Times New Roman" w:hAnsi="Times New Roman"/>
        </w:rPr>
      </w:pPr>
    </w:p>
    <w:p w:rsidR="00CD5EB3" w:rsidRPr="00B0621A" w:rsidRDefault="00CD5EB3" w:rsidP="00CD5EB3">
      <w:pPr>
        <w:spacing w:line="276" w:lineRule="auto"/>
        <w:ind w:left="-426"/>
        <w:jc w:val="both"/>
        <w:rPr>
          <w:rFonts w:ascii="Times New Roman" w:hAnsi="Times New Roman"/>
          <w:b/>
        </w:rPr>
      </w:pPr>
      <w:r w:rsidRPr="00B0621A">
        <w:rPr>
          <w:rFonts w:ascii="Times New Roman" w:hAnsi="Times New Roman"/>
          <w:b/>
        </w:rPr>
        <w:t>JAMSTVO ZA UREDNO ISPUNJENJE UGOVORA</w:t>
      </w:r>
    </w:p>
    <w:p w:rsidR="00CD5EB3" w:rsidRPr="00B0621A" w:rsidRDefault="00CD5EB3" w:rsidP="00CD5EB3">
      <w:pPr>
        <w:spacing w:line="276" w:lineRule="auto"/>
        <w:ind w:left="-426"/>
        <w:jc w:val="both"/>
        <w:rPr>
          <w:rFonts w:ascii="Times New Roman" w:hAnsi="Times New Roman"/>
        </w:rPr>
      </w:pPr>
    </w:p>
    <w:p w:rsidR="00CD5EB3" w:rsidRPr="00B0621A" w:rsidRDefault="00CD5EB3" w:rsidP="00CD5EB3">
      <w:pPr>
        <w:spacing w:line="276" w:lineRule="auto"/>
        <w:ind w:left="-426"/>
        <w:jc w:val="both"/>
        <w:rPr>
          <w:rFonts w:ascii="Times New Roman" w:hAnsi="Times New Roman"/>
        </w:rPr>
      </w:pPr>
      <w:r w:rsidRPr="00B0621A">
        <w:rPr>
          <w:rFonts w:ascii="Times New Roman" w:hAnsi="Times New Roman"/>
        </w:rPr>
        <w:t>Neovisno o ugovornoj kazni radi prekoračenja ugovorenog roka, naručitelj zadržava pravo naplate jamstva za uredno ispunjenje ugovora ako:</w:t>
      </w:r>
    </w:p>
    <w:p w:rsidR="00CD5EB3" w:rsidRPr="00B0621A" w:rsidRDefault="00CD5EB3" w:rsidP="00CD5EB3">
      <w:pPr>
        <w:pStyle w:val="Odlomakpopisa"/>
        <w:numPr>
          <w:ilvl w:val="0"/>
          <w:numId w:val="4"/>
        </w:numPr>
        <w:jc w:val="both"/>
        <w:rPr>
          <w:rFonts w:ascii="Times New Roman" w:hAnsi="Times New Roman"/>
        </w:rPr>
      </w:pPr>
      <w:r w:rsidRPr="00B0621A">
        <w:rPr>
          <w:rFonts w:ascii="Times New Roman" w:hAnsi="Times New Roman"/>
        </w:rPr>
        <w:t>se od trenutka primopredaje pa do konačnog obračuna utvrde nedostaci koje isporučitelj ne može ukloniti na način da  preda robu koja je ugovorena,</w:t>
      </w:r>
    </w:p>
    <w:p w:rsidR="00CD5EB3" w:rsidRPr="00B0621A" w:rsidRDefault="00CD5EB3" w:rsidP="00CD5EB3">
      <w:pPr>
        <w:pStyle w:val="Odlomakpopisa"/>
        <w:numPr>
          <w:ilvl w:val="0"/>
          <w:numId w:val="4"/>
        </w:numPr>
        <w:jc w:val="both"/>
        <w:rPr>
          <w:rFonts w:ascii="Times New Roman" w:hAnsi="Times New Roman"/>
        </w:rPr>
      </w:pPr>
      <w:r w:rsidRPr="00B0621A">
        <w:rPr>
          <w:rFonts w:ascii="Times New Roman" w:hAnsi="Times New Roman"/>
        </w:rPr>
        <w:lastRenderedPageBreak/>
        <w:t>ukoliko je produženje roka za primopredaju robe dulji od 11 dana.</w:t>
      </w:r>
    </w:p>
    <w:p w:rsidR="00651269" w:rsidRPr="008700C3" w:rsidRDefault="00F6138E" w:rsidP="008700C3">
      <w:pPr>
        <w:jc w:val="both"/>
        <w:rPr>
          <w:rFonts w:ascii="Times New Roman" w:hAnsi="Times New Roman"/>
          <w:b/>
          <w:bCs/>
        </w:rPr>
      </w:pPr>
      <w:r w:rsidRPr="008700C3">
        <w:rPr>
          <w:rFonts w:ascii="Times New Roman" w:hAnsi="Times New Roman"/>
          <w:b/>
          <w:bCs/>
        </w:rPr>
        <w:t xml:space="preserve">DRUGI PODACI </w:t>
      </w:r>
      <w:r w:rsidR="00925FFB" w:rsidRPr="008700C3">
        <w:rPr>
          <w:rFonts w:ascii="Times New Roman" w:hAnsi="Times New Roman"/>
          <w:b/>
          <w:bCs/>
        </w:rPr>
        <w:t xml:space="preserve">I ZAHTJEVI </w:t>
      </w:r>
      <w:r w:rsidRPr="008700C3">
        <w:rPr>
          <w:rFonts w:ascii="Times New Roman" w:hAnsi="Times New Roman"/>
          <w:b/>
          <w:bCs/>
        </w:rPr>
        <w:t>NARUČITELJ</w:t>
      </w:r>
      <w:r w:rsidR="00925FFB" w:rsidRPr="008700C3">
        <w:rPr>
          <w:rFonts w:ascii="Times New Roman" w:hAnsi="Times New Roman"/>
          <w:b/>
          <w:bCs/>
        </w:rPr>
        <w:t>A</w:t>
      </w:r>
    </w:p>
    <w:p w:rsidR="00651269" w:rsidRDefault="00651269" w:rsidP="00651269">
      <w:pPr>
        <w:pStyle w:val="Odlomakpopisa"/>
        <w:jc w:val="both"/>
        <w:rPr>
          <w:rFonts w:ascii="Times New Roman" w:hAnsi="Times New Roman"/>
          <w:b/>
          <w:bCs/>
        </w:rPr>
      </w:pPr>
    </w:p>
    <w:p w:rsidR="00F6138E" w:rsidRPr="00651269" w:rsidRDefault="00651269" w:rsidP="00651269">
      <w:pPr>
        <w:pStyle w:val="Odlomakpopisa"/>
        <w:jc w:val="both"/>
        <w:rPr>
          <w:rFonts w:ascii="Times New Roman" w:hAnsi="Times New Roman"/>
          <w:b/>
          <w:bCs/>
        </w:rPr>
      </w:pPr>
      <w:r w:rsidRPr="00651269">
        <w:rPr>
          <w:rFonts w:ascii="Times New Roman" w:hAnsi="Times New Roman"/>
        </w:rPr>
        <w:t>29.1.</w:t>
      </w:r>
      <w:r>
        <w:rPr>
          <w:rFonts w:ascii="Times New Roman" w:hAnsi="Times New Roman"/>
          <w:b/>
        </w:rPr>
        <w:t xml:space="preserve"> </w:t>
      </w:r>
      <w:r w:rsidR="00F6138E" w:rsidRPr="00651269">
        <w:rPr>
          <w:rFonts w:ascii="Times New Roman" w:hAnsi="Times New Roman"/>
          <w:b/>
        </w:rPr>
        <w:t xml:space="preserve">Pregled </w:t>
      </w:r>
      <w:r w:rsidR="00986DA1" w:rsidRPr="00651269">
        <w:rPr>
          <w:rFonts w:ascii="Times New Roman" w:hAnsi="Times New Roman"/>
          <w:b/>
        </w:rPr>
        <w:t>lokacije opremanja</w:t>
      </w:r>
    </w:p>
    <w:p w:rsidR="00F6138E" w:rsidRDefault="00F6138E" w:rsidP="00D3778F">
      <w:pPr>
        <w:ind w:left="-426"/>
        <w:jc w:val="both"/>
        <w:rPr>
          <w:rFonts w:ascii="Times New Roman" w:hAnsi="Times New Roman"/>
        </w:rPr>
      </w:pPr>
      <w:r w:rsidRPr="00F63ED9">
        <w:rPr>
          <w:rFonts w:ascii="Times New Roman" w:hAnsi="Times New Roman"/>
        </w:rPr>
        <w:t xml:space="preserve">Ukoliko su gospodarski subjekti zainteresirani za obilazak </w:t>
      </w:r>
      <w:r w:rsidR="00E02A19" w:rsidRPr="00F63ED9">
        <w:rPr>
          <w:rFonts w:ascii="Times New Roman" w:hAnsi="Times New Roman"/>
        </w:rPr>
        <w:t>lokacij</w:t>
      </w:r>
      <w:r w:rsidR="00D05341" w:rsidRPr="00F63ED9">
        <w:rPr>
          <w:rFonts w:ascii="Times New Roman" w:hAnsi="Times New Roman"/>
        </w:rPr>
        <w:t>a</w:t>
      </w:r>
      <w:r w:rsidR="00E02A19" w:rsidRPr="00F63ED9">
        <w:rPr>
          <w:rFonts w:ascii="Times New Roman" w:hAnsi="Times New Roman"/>
        </w:rPr>
        <w:t xml:space="preserve"> gdje će se </w:t>
      </w:r>
      <w:r w:rsidR="00D05341" w:rsidRPr="00F63ED9">
        <w:rPr>
          <w:rFonts w:ascii="Times New Roman" w:hAnsi="Times New Roman"/>
        </w:rPr>
        <w:t>ugraditi nabavljena roba</w:t>
      </w:r>
      <w:r w:rsidR="00864C15" w:rsidRPr="00F63ED9">
        <w:rPr>
          <w:rFonts w:ascii="Times New Roman" w:hAnsi="Times New Roman"/>
        </w:rPr>
        <w:t xml:space="preserve"> </w:t>
      </w:r>
      <w:r w:rsidR="00E02A19" w:rsidRPr="00F63ED9">
        <w:rPr>
          <w:rFonts w:ascii="Times New Roman" w:hAnsi="Times New Roman"/>
        </w:rPr>
        <w:t>potrebno je</w:t>
      </w:r>
      <w:r w:rsidRPr="00F63ED9">
        <w:rPr>
          <w:rFonts w:ascii="Times New Roman" w:hAnsi="Times New Roman"/>
        </w:rPr>
        <w:t xml:space="preserve"> izvršiti najavu i dolazak dogovoriti s osobom zaduženom za komunikaciju s ponuditeljima, koja je označena u ovoj dokumentaciji</w:t>
      </w:r>
      <w:r w:rsidR="00790260" w:rsidRPr="00F63ED9">
        <w:rPr>
          <w:rFonts w:ascii="Times New Roman" w:hAnsi="Times New Roman"/>
        </w:rPr>
        <w:t xml:space="preserve"> (preporuča se uputiti e-mail). </w:t>
      </w:r>
      <w:r w:rsidRPr="00F63ED9">
        <w:rPr>
          <w:rFonts w:ascii="Times New Roman" w:hAnsi="Times New Roman"/>
        </w:rPr>
        <w:t>Gospodarski subjekti na svoj trošak vrše pregled i upoznaju se s lokacijom</w:t>
      </w:r>
      <w:r w:rsidR="00E02A19" w:rsidRPr="00F63ED9">
        <w:rPr>
          <w:rFonts w:ascii="Times New Roman" w:hAnsi="Times New Roman"/>
        </w:rPr>
        <w:t xml:space="preserve">. </w:t>
      </w:r>
      <w:r w:rsidRPr="00F63ED9">
        <w:rPr>
          <w:rFonts w:ascii="Times New Roman" w:hAnsi="Times New Roman"/>
        </w:rPr>
        <w:t xml:space="preserve">Predajom ponude smatra se da je ponuditelj upoznat sa </w:t>
      </w:r>
      <w:r w:rsidR="00D05341" w:rsidRPr="00F63ED9">
        <w:rPr>
          <w:rFonts w:ascii="Times New Roman" w:hAnsi="Times New Roman"/>
        </w:rPr>
        <w:t>lokacijama</w:t>
      </w:r>
      <w:r w:rsidR="00E02A19" w:rsidRPr="00F63ED9">
        <w:rPr>
          <w:rFonts w:ascii="Times New Roman" w:hAnsi="Times New Roman"/>
        </w:rPr>
        <w:t xml:space="preserve">, </w:t>
      </w:r>
      <w:r w:rsidRPr="00F63ED9">
        <w:rPr>
          <w:rFonts w:ascii="Times New Roman" w:hAnsi="Times New Roman"/>
        </w:rPr>
        <w:t xml:space="preserve"> zadatkom te zahtjevima troškovnika.</w:t>
      </w:r>
    </w:p>
    <w:p w:rsidR="00651269" w:rsidRPr="00F63ED9" w:rsidRDefault="00651269" w:rsidP="00D3778F">
      <w:pPr>
        <w:ind w:left="-426"/>
        <w:jc w:val="both"/>
        <w:rPr>
          <w:rFonts w:ascii="Times New Roman" w:hAnsi="Times New Roman"/>
        </w:rPr>
      </w:pPr>
    </w:p>
    <w:p w:rsidR="00F6138E" w:rsidRPr="00F63ED9" w:rsidRDefault="00F6138E" w:rsidP="00651269">
      <w:pPr>
        <w:pStyle w:val="Odlomakpopisa"/>
        <w:numPr>
          <w:ilvl w:val="1"/>
          <w:numId w:val="46"/>
        </w:numPr>
        <w:tabs>
          <w:tab w:val="left" w:pos="1134"/>
        </w:tabs>
        <w:ind w:left="1418" w:hanging="567"/>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 nebitne izmjene ugovora</w:t>
      </w:r>
    </w:p>
    <w:p w:rsidR="007B3140" w:rsidRDefault="00F6138E" w:rsidP="00373FF8">
      <w:pPr>
        <w:spacing w:line="276" w:lineRule="auto"/>
        <w:ind w:left="-426"/>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 nabavi izvršavati sukladno uvjetima određenima u </w:t>
      </w:r>
      <w:r w:rsidR="00812AC4" w:rsidRPr="00F63ED9">
        <w:rPr>
          <w:rFonts w:ascii="Times New Roman" w:hAnsi="Times New Roman"/>
          <w:color w:val="000000"/>
        </w:rPr>
        <w:t>pozivu za dostavu ponuda</w:t>
      </w:r>
      <w:r w:rsidRPr="00F63ED9">
        <w:rPr>
          <w:rFonts w:ascii="Times New Roman" w:hAnsi="Times New Roman"/>
          <w:color w:val="000000"/>
        </w:rPr>
        <w:t xml:space="preserve"> i odabranom ponudom, što će javni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rsidR="00F06F6A" w:rsidRDefault="00F06F6A" w:rsidP="00373FF8">
      <w:pPr>
        <w:spacing w:line="276" w:lineRule="auto"/>
        <w:ind w:left="-426"/>
        <w:jc w:val="both"/>
        <w:rPr>
          <w:rFonts w:ascii="Times New Roman" w:hAnsi="Times New Roman"/>
          <w:color w:val="000000"/>
        </w:rPr>
      </w:pPr>
    </w:p>
    <w:p w:rsidR="00CD5EB3" w:rsidRPr="00651269" w:rsidRDefault="00CD5EB3" w:rsidP="00651269">
      <w:pPr>
        <w:pStyle w:val="Odlomakpopisa"/>
        <w:numPr>
          <w:ilvl w:val="1"/>
          <w:numId w:val="46"/>
        </w:numPr>
        <w:ind w:left="1418" w:hanging="567"/>
        <w:jc w:val="both"/>
        <w:rPr>
          <w:rFonts w:ascii="Times New Roman" w:eastAsia="Calibri" w:hAnsi="Times New Roman"/>
          <w:b/>
          <w:color w:val="000000"/>
        </w:rPr>
      </w:pPr>
      <w:r w:rsidRPr="00651269">
        <w:rPr>
          <w:rFonts w:ascii="Times New Roman" w:eastAsia="Calibri" w:hAnsi="Times New Roman"/>
          <w:b/>
          <w:color w:val="000000"/>
        </w:rPr>
        <w:t>Nadzor</w:t>
      </w:r>
    </w:p>
    <w:p w:rsidR="00CD5EB3" w:rsidRPr="00CD5EB3" w:rsidRDefault="00CD5EB3" w:rsidP="00CD5EB3">
      <w:pPr>
        <w:spacing w:line="276" w:lineRule="auto"/>
        <w:ind w:left="-426"/>
        <w:jc w:val="both"/>
        <w:rPr>
          <w:rFonts w:ascii="Times New Roman" w:hAnsi="Times New Roman"/>
          <w:color w:val="000000"/>
        </w:rPr>
      </w:pPr>
      <w:r w:rsidRPr="00CD5EB3">
        <w:rPr>
          <w:rFonts w:ascii="Times New Roman" w:hAnsi="Times New Roman"/>
          <w:color w:val="000000"/>
        </w:rPr>
        <w:t>Predviđen je stručni i projektantski nadzor izvođenja radova.</w:t>
      </w:r>
    </w:p>
    <w:p w:rsidR="00CD5EB3" w:rsidRPr="00CD5EB3" w:rsidRDefault="00CD5EB3" w:rsidP="00CD5EB3">
      <w:pPr>
        <w:spacing w:line="276" w:lineRule="auto"/>
        <w:ind w:left="-426"/>
        <w:jc w:val="both"/>
        <w:rPr>
          <w:rFonts w:ascii="Times New Roman" w:hAnsi="Times New Roman"/>
          <w:color w:val="000000"/>
        </w:rPr>
      </w:pPr>
    </w:p>
    <w:p w:rsidR="00CD5EB3" w:rsidRPr="00CD5EB3" w:rsidRDefault="00CD5EB3" w:rsidP="00651269">
      <w:pPr>
        <w:pStyle w:val="Odlomakpopisa"/>
        <w:numPr>
          <w:ilvl w:val="1"/>
          <w:numId w:val="46"/>
        </w:numPr>
        <w:ind w:left="1418" w:hanging="567"/>
        <w:jc w:val="both"/>
        <w:rPr>
          <w:rFonts w:ascii="Times New Roman" w:eastAsia="Calibri" w:hAnsi="Times New Roman"/>
          <w:b/>
          <w:color w:val="000000"/>
        </w:rPr>
      </w:pPr>
      <w:r w:rsidRPr="00CD5EB3">
        <w:rPr>
          <w:rFonts w:ascii="Times New Roman" w:eastAsia="Calibri" w:hAnsi="Times New Roman"/>
          <w:b/>
          <w:color w:val="000000"/>
        </w:rPr>
        <w:t>Ostalo</w:t>
      </w:r>
    </w:p>
    <w:p w:rsidR="00CD5EB3" w:rsidRPr="00CD5EB3" w:rsidRDefault="00CD5EB3" w:rsidP="00CD5EB3">
      <w:pPr>
        <w:spacing w:line="276" w:lineRule="auto"/>
        <w:ind w:left="-426"/>
        <w:jc w:val="both"/>
        <w:rPr>
          <w:rFonts w:ascii="Times New Roman" w:hAnsi="Times New Roman"/>
          <w:color w:val="000000"/>
        </w:rPr>
      </w:pPr>
      <w:r w:rsidRPr="00CD5EB3">
        <w:rPr>
          <w:rFonts w:ascii="Times New Roman" w:hAnsi="Times New Roman"/>
          <w:color w:val="000000"/>
        </w:rPr>
        <w:t>U fazi opremanja osnovne škole sudjelovati će više različiti izvođača te je potrebna međusobna koordinacija i suradnja svih sudionika kako bi se radovi izveli kvalitetno i u zadanim rokovima. Svi izvođači su pojedinačno odgovorni za uredno izvršavanje radova i neometanje drugih izvođača.</w:t>
      </w:r>
    </w:p>
    <w:p w:rsidR="00A2096F" w:rsidRPr="00F63ED9" w:rsidRDefault="00A2096F" w:rsidP="00373FF8">
      <w:pPr>
        <w:spacing w:line="276" w:lineRule="auto"/>
        <w:ind w:left="-426"/>
        <w:jc w:val="both"/>
        <w:rPr>
          <w:rFonts w:ascii="Times New Roman" w:hAnsi="Times New Roman"/>
          <w:color w:val="000000"/>
        </w:rPr>
      </w:pPr>
    </w:p>
    <w:p w:rsidR="005E3EBD" w:rsidRPr="008700C3" w:rsidRDefault="005E3EBD" w:rsidP="008700C3">
      <w:pPr>
        <w:pStyle w:val="Odlomakpopisa"/>
        <w:numPr>
          <w:ilvl w:val="0"/>
          <w:numId w:val="46"/>
        </w:numPr>
        <w:jc w:val="both"/>
        <w:rPr>
          <w:rFonts w:ascii="Times New Roman" w:hAnsi="Times New Roman"/>
          <w:b/>
        </w:rPr>
      </w:pPr>
      <w:bookmarkStart w:id="48" w:name="_Toc502299217"/>
      <w:bookmarkStart w:id="49" w:name="_Toc507483977"/>
      <w:r w:rsidRPr="00F63ED9">
        <w:rPr>
          <w:rFonts w:ascii="Times New Roman" w:hAnsi="Times New Roman"/>
          <w:b/>
        </w:rPr>
        <w:t>SASTAVNI DIJELOVI PONUDE</w:t>
      </w:r>
      <w:bookmarkEnd w:id="48"/>
      <w:bookmarkEnd w:id="49"/>
    </w:p>
    <w:p w:rsidR="005E3EBD" w:rsidRPr="00F63ED9" w:rsidRDefault="005E3EBD" w:rsidP="005E3EBD">
      <w:pPr>
        <w:jc w:val="both"/>
        <w:rPr>
          <w:rFonts w:ascii="Times New Roman" w:hAnsi="Times New Roman"/>
        </w:rPr>
      </w:pPr>
      <w:r w:rsidRPr="00F63ED9">
        <w:rPr>
          <w:rFonts w:ascii="Times New Roman" w:hAnsi="Times New Roman"/>
        </w:rPr>
        <w:t>Ponuda treba sadržavati:</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telja (Dodatak 1), podugovaratelj</w:t>
      </w:r>
      <w:r w:rsidRPr="00F63ED9">
        <w:rPr>
          <w:rFonts w:ascii="Times New Roman" w:hAnsi="Times New Roman"/>
        </w:rPr>
        <w:t>a (Dodatak 2)</w:t>
      </w:r>
      <w:r w:rsidR="003C2D20">
        <w:rPr>
          <w:rFonts w:ascii="Times New Roman" w:hAnsi="Times New Roman"/>
        </w:rPr>
        <w:t>,</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rsidR="00274A19" w:rsidRPr="00F63ED9"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rsidR="00F274EA" w:rsidRPr="00F274EA"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Popis ugovora -</w:t>
      </w:r>
      <w:r w:rsidR="00B30774" w:rsidRPr="00F63ED9">
        <w:rPr>
          <w:rFonts w:ascii="Times New Roman" w:hAnsi="Times New Roman"/>
        </w:rPr>
        <w:t xml:space="preserve"> </w:t>
      </w:r>
      <w:r w:rsidRPr="00F63ED9">
        <w:rPr>
          <w:rFonts w:ascii="Times New Roman" w:hAnsi="Times New Roman"/>
          <w:b/>
        </w:rPr>
        <w:t>Obrazac 2</w:t>
      </w:r>
      <w:r w:rsidR="003C2D20">
        <w:rPr>
          <w:rFonts w:ascii="Times New Roman" w:hAnsi="Times New Roman"/>
          <w:b/>
        </w:rPr>
        <w:t>,</w:t>
      </w:r>
    </w:p>
    <w:p w:rsidR="00274A19" w:rsidRPr="00F63ED9" w:rsidRDefault="00F274EA" w:rsidP="00274A19">
      <w:pPr>
        <w:pStyle w:val="Odlomakpopisa"/>
        <w:numPr>
          <w:ilvl w:val="0"/>
          <w:numId w:val="7"/>
        </w:numPr>
        <w:spacing w:after="0"/>
        <w:jc w:val="both"/>
        <w:rPr>
          <w:rFonts w:ascii="Times New Roman" w:hAnsi="Times New Roman"/>
        </w:rPr>
      </w:pPr>
      <w:r>
        <w:rPr>
          <w:rFonts w:ascii="Times New Roman" w:hAnsi="Times New Roman"/>
          <w:b/>
        </w:rPr>
        <w:t>Pot</w:t>
      </w:r>
      <w:r w:rsidR="008700C3">
        <w:rPr>
          <w:rFonts w:ascii="Times New Roman" w:hAnsi="Times New Roman"/>
          <w:b/>
        </w:rPr>
        <w:t>vrda o uredno izvršenom ugovoru,</w:t>
      </w:r>
      <w:r w:rsidR="00274A19" w:rsidRPr="00F63ED9">
        <w:rPr>
          <w:rFonts w:ascii="Times New Roman" w:hAnsi="Times New Roman"/>
          <w:b/>
        </w:rPr>
        <w:t xml:space="preserve"> </w:t>
      </w:r>
    </w:p>
    <w:p w:rsidR="00274A19" w:rsidRPr="007607BC" w:rsidRDefault="00274A19" w:rsidP="00274A19">
      <w:pPr>
        <w:pStyle w:val="Odlomakpopisa"/>
        <w:numPr>
          <w:ilvl w:val="0"/>
          <w:numId w:val="7"/>
        </w:numPr>
        <w:spacing w:after="0"/>
        <w:jc w:val="both"/>
        <w:rPr>
          <w:rFonts w:ascii="Times New Roman" w:hAnsi="Times New Roman"/>
        </w:rPr>
      </w:pPr>
      <w:r w:rsidRPr="00F63ED9">
        <w:rPr>
          <w:rFonts w:ascii="Times New Roman" w:hAnsi="Times New Roman"/>
        </w:rPr>
        <w:t>Izjava o solidarnoj odgovornosti zajednice ponuditelja</w:t>
      </w:r>
      <w:r w:rsidR="00B30774" w:rsidRPr="00F63ED9">
        <w:rPr>
          <w:rFonts w:ascii="Times New Roman" w:hAnsi="Times New Roman"/>
        </w:rPr>
        <w:t xml:space="preserve"> </w:t>
      </w:r>
      <w:r w:rsidRPr="00F63ED9">
        <w:rPr>
          <w:rFonts w:ascii="Times New Roman" w:hAnsi="Times New Roman"/>
        </w:rPr>
        <w:t>-</w:t>
      </w:r>
      <w:r w:rsidR="003F6059" w:rsidRPr="00F63ED9">
        <w:rPr>
          <w:rFonts w:ascii="Times New Roman" w:hAnsi="Times New Roman"/>
          <w:b/>
        </w:rPr>
        <w:t xml:space="preserve"> Obrazac 3</w:t>
      </w:r>
      <w:r w:rsidR="003C2D20">
        <w:rPr>
          <w:rFonts w:ascii="Times New Roman" w:hAnsi="Times New Roman"/>
          <w:b/>
        </w:rPr>
        <w:t>,</w:t>
      </w:r>
    </w:p>
    <w:p w:rsidR="007607BC" w:rsidRPr="00F63ED9" w:rsidRDefault="007607BC" w:rsidP="00274A19">
      <w:pPr>
        <w:pStyle w:val="Odlomakpopisa"/>
        <w:numPr>
          <w:ilvl w:val="0"/>
          <w:numId w:val="7"/>
        </w:numPr>
        <w:spacing w:after="0"/>
        <w:jc w:val="both"/>
        <w:rPr>
          <w:rFonts w:ascii="Times New Roman" w:hAnsi="Times New Roman"/>
        </w:rPr>
      </w:pPr>
      <w:r>
        <w:rPr>
          <w:rFonts w:ascii="Times New Roman" w:hAnsi="Times New Roman"/>
          <w:b/>
        </w:rPr>
        <w:t>Jamstvo</w:t>
      </w:r>
      <w:r w:rsidR="00651269">
        <w:rPr>
          <w:rFonts w:ascii="Times New Roman" w:hAnsi="Times New Roman"/>
          <w:b/>
        </w:rPr>
        <w:t xml:space="preserve"> za ozbiljnost ponude</w:t>
      </w:r>
      <w:r>
        <w:rPr>
          <w:rFonts w:ascii="Times New Roman" w:hAnsi="Times New Roman"/>
          <w:b/>
        </w:rPr>
        <w:t>.</w:t>
      </w:r>
    </w:p>
    <w:p w:rsidR="00FE27F0" w:rsidRPr="00F63ED9" w:rsidRDefault="00FE27F0" w:rsidP="00D774C6">
      <w:pPr>
        <w:jc w:val="both"/>
        <w:rPr>
          <w:rFonts w:ascii="Times New Roman" w:hAnsi="Times New Roman"/>
        </w:rPr>
      </w:pPr>
    </w:p>
    <w:p w:rsidR="00B30774" w:rsidRPr="008700C3" w:rsidRDefault="00D774C6" w:rsidP="008700C3">
      <w:pPr>
        <w:pStyle w:val="Odlomakpopisa"/>
        <w:numPr>
          <w:ilvl w:val="0"/>
          <w:numId w:val="46"/>
        </w:numPr>
        <w:jc w:val="both"/>
        <w:rPr>
          <w:rFonts w:ascii="Times New Roman" w:hAnsi="Times New Roman"/>
          <w:b/>
        </w:rPr>
      </w:pPr>
      <w:bookmarkStart w:id="50" w:name="_Toc502299218"/>
      <w:bookmarkStart w:id="51" w:name="_Toc507483978"/>
      <w:r w:rsidRPr="00F63ED9">
        <w:rPr>
          <w:rFonts w:ascii="Times New Roman" w:hAnsi="Times New Roman"/>
          <w:b/>
        </w:rPr>
        <w:t>PRIVICI UZ PO</w:t>
      </w:r>
      <w:bookmarkEnd w:id="50"/>
      <w:bookmarkEnd w:id="51"/>
      <w:r w:rsidR="009F44FC">
        <w:rPr>
          <w:rFonts w:ascii="Times New Roman" w:hAnsi="Times New Roman"/>
          <w:b/>
        </w:rPr>
        <w:t>ZIV</w:t>
      </w:r>
    </w:p>
    <w:p w:rsidR="00274A19" w:rsidRPr="00F63ED9" w:rsidRDefault="00872001" w:rsidP="00274A19">
      <w:pPr>
        <w:pStyle w:val="Odlomakpopisa"/>
        <w:numPr>
          <w:ilvl w:val="0"/>
          <w:numId w:val="13"/>
        </w:numPr>
        <w:spacing w:after="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rsidR="00274A19" w:rsidRPr="00F63ED9" w:rsidRDefault="00274A19" w:rsidP="00274A19">
      <w:pPr>
        <w:pStyle w:val="Odlomakpopisa"/>
        <w:numPr>
          <w:ilvl w:val="0"/>
          <w:numId w:val="13"/>
        </w:numPr>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rsidR="00D774C6" w:rsidRPr="00F63ED9" w:rsidRDefault="00EB6A15" w:rsidP="00274A19">
      <w:pPr>
        <w:pStyle w:val="Odlomakpopisa"/>
        <w:numPr>
          <w:ilvl w:val="0"/>
          <w:numId w:val="13"/>
        </w:numPr>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podugovaratelji</w:t>
      </w:r>
      <w:r w:rsidR="003C2D20">
        <w:rPr>
          <w:rFonts w:ascii="Times New Roman" w:hAnsi="Times New Roman"/>
        </w:rPr>
        <w:t>,</w:t>
      </w:r>
    </w:p>
    <w:p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r w:rsidR="003C2D20">
        <w:rPr>
          <w:rFonts w:ascii="Times New Roman" w:hAnsi="Times New Roman"/>
        </w:rPr>
        <w:t>,</w:t>
      </w:r>
    </w:p>
    <w:p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sidR="003C2D20">
        <w:rPr>
          <w:rFonts w:ascii="Times New Roman" w:hAnsi="Times New Roman"/>
        </w:rPr>
        <w:t>,</w:t>
      </w:r>
      <w:r w:rsidRPr="00F63ED9">
        <w:rPr>
          <w:rFonts w:ascii="Times New Roman" w:hAnsi="Times New Roman"/>
        </w:rPr>
        <w:t xml:space="preserve"> </w:t>
      </w:r>
    </w:p>
    <w:p w:rsidR="00B30774" w:rsidRPr="00F63ED9" w:rsidRDefault="00B30774" w:rsidP="00B30774">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sidR="003C2D20">
        <w:rPr>
          <w:rFonts w:ascii="Times New Roman" w:hAnsi="Times New Roman"/>
        </w:rPr>
        <w:t>,</w:t>
      </w:r>
    </w:p>
    <w:p w:rsidR="00A2096F" w:rsidRPr="008700C3" w:rsidRDefault="00872001" w:rsidP="008700C3">
      <w:pPr>
        <w:pStyle w:val="Odlomakpopisa"/>
        <w:numPr>
          <w:ilvl w:val="0"/>
          <w:numId w:val="13"/>
        </w:numPr>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2</w:t>
      </w:r>
      <w:r w:rsidR="00FE27F0" w:rsidRPr="00F63ED9">
        <w:rPr>
          <w:rFonts w:ascii="Times New Roman" w:hAnsi="Times New Roman"/>
          <w:b/>
        </w:rPr>
        <w:t xml:space="preserve"> </w:t>
      </w:r>
      <w:r w:rsidR="003C2D20">
        <w:rPr>
          <w:rFonts w:ascii="Times New Roman" w:hAnsi="Times New Roman"/>
        </w:rPr>
        <w:t>–</w:t>
      </w:r>
      <w:r w:rsidR="00274A19" w:rsidRPr="00F63ED9">
        <w:rPr>
          <w:rFonts w:ascii="Times New Roman" w:hAnsi="Times New Roman"/>
        </w:rPr>
        <w:t xml:space="preserve"> Troškovnik</w:t>
      </w:r>
      <w:r w:rsidR="003C2D20">
        <w:rPr>
          <w:rFonts w:ascii="Times New Roman" w:hAnsi="Times New Roman"/>
        </w:rPr>
        <w:t>.</w:t>
      </w:r>
    </w:p>
    <w:p w:rsidR="0011754E" w:rsidRDefault="009226FC"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lastRenderedPageBreak/>
        <w:t>Stručno povjerenstvo naručitelja</w:t>
      </w:r>
    </w:p>
    <w:p w:rsidR="0085068B" w:rsidRPr="00F63ED9" w:rsidRDefault="0085068B" w:rsidP="0011754E">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Predsjednik</w:t>
      </w:r>
    </w:p>
    <w:p w:rsidR="00084E3C" w:rsidRPr="00F63ED9" w:rsidRDefault="00084E3C" w:rsidP="00084E3C">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_________________________________</w:t>
      </w:r>
    </w:p>
    <w:p w:rsidR="008D51A4" w:rsidRDefault="0085068B" w:rsidP="0085068B">
      <w:pPr>
        <w:pStyle w:val="Odlomakpopisa"/>
        <w:ind w:left="360"/>
        <w:jc w:val="center"/>
        <w:rPr>
          <w:rFonts w:ascii="Times New Roman" w:eastAsia="Calibri" w:hAnsi="Times New Roman"/>
          <w:lang w:eastAsia="en-US"/>
        </w:rPr>
      </w:pPr>
      <w:r>
        <w:rPr>
          <w:rFonts w:ascii="Times New Roman" w:eastAsia="Calibri" w:hAnsi="Times New Roman"/>
          <w:lang w:eastAsia="en-US"/>
        </w:rPr>
        <w:t xml:space="preserve">                                                                                     ELIO ŠTIFA</w:t>
      </w:r>
      <w:r w:rsidR="000F6248">
        <w:rPr>
          <w:rFonts w:ascii="Times New Roman" w:eastAsia="Calibri" w:hAnsi="Times New Roman"/>
          <w:lang w:eastAsia="en-US"/>
        </w:rPr>
        <w:t>NIĆ</w:t>
      </w:r>
    </w:p>
    <w:p w:rsidR="008D51A4" w:rsidRPr="00F63ED9" w:rsidRDefault="008D51A4" w:rsidP="00B30774">
      <w:pPr>
        <w:jc w:val="both"/>
        <w:rPr>
          <w:rFonts w:ascii="Times New Roman" w:hAnsi="Times New Roman"/>
        </w:rPr>
      </w:pPr>
    </w:p>
    <w:p w:rsidR="00B30774" w:rsidRPr="00F63E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w:t>
      </w:r>
      <w:r w:rsidR="00B30774" w:rsidRPr="00F63ED9">
        <w:rPr>
          <w:rFonts w:ascii="Times New Roman" w:hAnsi="Times New Roman"/>
          <w:b/>
          <w:u w:val="single"/>
        </w:rPr>
        <w:t xml:space="preserve"> 1</w:t>
      </w:r>
      <w:r w:rsidRPr="00F63ED9">
        <w:rPr>
          <w:rFonts w:ascii="Times New Roman" w:hAnsi="Times New Roman"/>
          <w:b/>
          <w:u w:val="single"/>
        </w:rPr>
        <w:t xml:space="preserve"> </w:t>
      </w:r>
      <w:r w:rsidR="00B30774" w:rsidRPr="00F63ED9">
        <w:rPr>
          <w:rFonts w:ascii="Times New Roman" w:hAnsi="Times New Roman"/>
          <w:b/>
          <w:u w:val="single"/>
        </w:rPr>
        <w:t>- Ponudbeni list</w:t>
      </w:r>
    </w:p>
    <w:p w:rsidR="00E379EF" w:rsidRPr="00F63ED9" w:rsidRDefault="00E379EF"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Grad Poreč-Parenzo</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Obala maršala Tita 5/1, 52440, Poreč</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52440, Poreč</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rsidR="00B30774" w:rsidRPr="00F63ED9" w:rsidRDefault="00B30774" w:rsidP="00B30774">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B30774" w:rsidRPr="00F63E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4B38DE">
            <w:pPr>
              <w:spacing w:line="276" w:lineRule="auto"/>
              <w:jc w:val="center"/>
              <w:rPr>
                <w:rFonts w:ascii="Times New Roman" w:hAnsi="Times New Roman"/>
                <w:b/>
              </w:rPr>
            </w:pPr>
            <w:r w:rsidRPr="00F63ED9">
              <w:rPr>
                <w:rFonts w:ascii="Times New Roman" w:hAnsi="Times New Roman"/>
                <w:b/>
              </w:rPr>
              <w:t>„</w:t>
            </w:r>
            <w:r w:rsidR="004B38DE">
              <w:rPr>
                <w:rFonts w:ascii="Times New Roman" w:hAnsi="Times New Roman"/>
                <w:b/>
              </w:rPr>
              <w:t xml:space="preserve"> Kuhinjska oprema za DV Žbandaj </w:t>
            </w:r>
            <w:r w:rsidRPr="00F63ED9">
              <w:rPr>
                <w:rFonts w:ascii="Times New Roman" w:hAnsi="Times New Roman"/>
                <w:b/>
              </w:rPr>
              <w:t>“</w:t>
            </w: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rsidR="00B30774" w:rsidRPr="00F63ED9" w:rsidRDefault="00B30774" w:rsidP="00B30774">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rPr>
            </w:pPr>
            <w:r w:rsidRPr="00F63ED9">
              <w:rPr>
                <w:rFonts w:ascii="Times New Roman" w:hAnsi="Times New Roman"/>
              </w:rPr>
              <w:t>ne</w:t>
            </w: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spacing w:val="1"/>
              </w:rPr>
            </w:pPr>
            <w:r w:rsidRPr="00F63E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651269"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51269" w:rsidRDefault="00651269" w:rsidP="00B30774">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51269" w:rsidRDefault="00651269" w:rsidP="00B30774">
            <w:pPr>
              <w:jc w:val="center"/>
              <w:rPr>
                <w:rFonts w:ascii="Times New Roman" w:hAnsi="Times New Roman"/>
                <w:spacing w:val="1"/>
              </w:rPr>
            </w:pPr>
            <w:r>
              <w:rPr>
                <w:rFonts w:ascii="Times New Roman" w:hAnsi="Times New Roman"/>
                <w:spacing w:val="1"/>
              </w:rPr>
              <w:t xml:space="preserve">Jamstveni rok </w:t>
            </w:r>
          </w:p>
          <w:p w:rsidR="00651269" w:rsidRPr="00F63ED9" w:rsidRDefault="00651269" w:rsidP="00B30774">
            <w:pPr>
              <w:jc w:val="center"/>
              <w:rPr>
                <w:rFonts w:ascii="Times New Roman" w:hAnsi="Times New Roman"/>
                <w:spacing w:val="1"/>
              </w:rPr>
            </w:pPr>
            <w:r>
              <w:rPr>
                <w:rFonts w:ascii="Times New Roman" w:hAnsi="Times New Roman"/>
                <w:spacing w:val="1"/>
              </w:rPr>
              <w:t>(najmanje 24 mjeseca)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651269" w:rsidRPr="00F63ED9" w:rsidRDefault="00651269" w:rsidP="00B30774">
            <w:pPr>
              <w:jc w:val="center"/>
              <w:rPr>
                <w:rFonts w:ascii="Times New Roman" w:hAnsi="Times New Roman"/>
                <w:spacing w:val="1"/>
              </w:rPr>
            </w:pPr>
          </w:p>
        </w:tc>
      </w:tr>
      <w:tr w:rsidR="00B30774" w:rsidRPr="00F63E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651269" w:rsidP="00B30774">
            <w:pPr>
              <w:jc w:val="center"/>
              <w:rPr>
                <w:rFonts w:ascii="Times New Roman" w:hAnsi="Times New Roman"/>
                <w:spacing w:val="1"/>
              </w:rPr>
            </w:pPr>
            <w:r>
              <w:rPr>
                <w:rFonts w:ascii="Times New Roman" w:hAnsi="Times New Roman"/>
                <w:spacing w:val="1"/>
              </w:rPr>
              <w:t>16</w:t>
            </w:r>
            <w:r w:rsidR="00B30774"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rsidR="00B30774" w:rsidRPr="00F63ED9" w:rsidRDefault="00B30774" w:rsidP="00B30774">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B30774" w:rsidRPr="00F63E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4B38DE">
              <w:rPr>
                <w:rFonts w:ascii="Times New Roman" w:hAnsi="Times New Roman"/>
                <w:b/>
              </w:rPr>
              <w:t>Broj i</w:t>
            </w:r>
            <w:r w:rsidRPr="00F63ED9">
              <w:rPr>
                <w:rFonts w:ascii="Times New Roman" w:hAnsi="Times New Roman"/>
              </w:rPr>
              <w:t xml:space="preserve"> d</w:t>
            </w:r>
            <w:r w:rsidRPr="00F63ED9">
              <w:rPr>
                <w:rFonts w:ascii="Times New Roman" w:hAnsi="Times New Roman"/>
                <w:spacing w:val="-1"/>
              </w:rPr>
              <w:t>a</w:t>
            </w:r>
            <w:r w:rsidRPr="00F63ED9">
              <w:rPr>
                <w:rFonts w:ascii="Times New Roman" w:hAnsi="Times New Roman"/>
                <w:spacing w:val="1"/>
              </w:rPr>
              <w:t>t</w:t>
            </w:r>
            <w:r w:rsidRPr="00F63ED9">
              <w:rPr>
                <w:rFonts w:ascii="Times New Roman" w:hAnsi="Times New Roman"/>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r w:rsidR="00B30774" w:rsidRPr="00F63E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63ED9" w:rsidRDefault="00B30774" w:rsidP="00B30774">
            <w:pPr>
              <w:jc w:val="center"/>
              <w:rPr>
                <w:rFonts w:ascii="Times New Roman" w:hAnsi="Times New Roman"/>
              </w:rPr>
            </w:pPr>
            <w:r w:rsidRPr="00F63ED9">
              <w:rPr>
                <w:rFonts w:ascii="Times New Roman" w:hAnsi="Times New Roman"/>
              </w:rPr>
              <w:lastRenderedPageBreak/>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63ED9" w:rsidRDefault="00B30774" w:rsidP="00B30774">
            <w:pPr>
              <w:rPr>
                <w:rFonts w:ascii="Times New Roman" w:hAnsi="Times New Roman"/>
              </w:rPr>
            </w:pPr>
          </w:p>
        </w:tc>
      </w:tr>
    </w:tbl>
    <w:p w:rsidR="00B30774" w:rsidRDefault="00B30774" w:rsidP="00274A19">
      <w:pPr>
        <w:pStyle w:val="Odlomakpopisa"/>
        <w:jc w:val="both"/>
        <w:rPr>
          <w:rFonts w:ascii="Times New Roman" w:hAnsi="Times New Roman"/>
        </w:rPr>
      </w:pPr>
    </w:p>
    <w:p w:rsidR="0085068B" w:rsidRDefault="0085068B" w:rsidP="00274A19">
      <w:pPr>
        <w:pStyle w:val="Odlomakpopisa"/>
        <w:jc w:val="both"/>
        <w:rPr>
          <w:rFonts w:ascii="Times New Roman" w:hAnsi="Times New Roman"/>
        </w:rPr>
      </w:pPr>
    </w:p>
    <w:p w:rsidR="00B30774" w:rsidRPr="00F63E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t>Dodatak 1 ponudbenom listu</w:t>
      </w:r>
      <w:r w:rsidRPr="00F63ED9">
        <w:rPr>
          <w:rStyle w:val="Referencafusnote"/>
          <w:rFonts w:ascii="Times New Roman" w:hAnsi="Times New Roman"/>
          <w:b/>
          <w:spacing w:val="-3"/>
        </w:rPr>
        <w:footnoteReference w:id="1"/>
      </w:r>
    </w:p>
    <w:p w:rsidR="00B30774" w:rsidRPr="00F63ED9" w:rsidRDefault="00B30774" w:rsidP="00B30774">
      <w:pPr>
        <w:widowControl w:val="0"/>
        <w:autoSpaceDE w:val="0"/>
        <w:autoSpaceDN w:val="0"/>
        <w:adjustRightInd w:val="0"/>
        <w:rPr>
          <w:rFonts w:ascii="Times New Roman" w:hAnsi="Times New Roman"/>
          <w:spacing w:val="-3"/>
          <w:lang w:val="en-AU"/>
        </w:rPr>
      </w:pPr>
    </w:p>
    <w:p w:rsidR="00B30774" w:rsidRPr="00F63ED9" w:rsidRDefault="00B30774" w:rsidP="00B30774">
      <w:pPr>
        <w:widowControl w:val="0"/>
        <w:autoSpaceDE w:val="0"/>
        <w:autoSpaceDN w:val="0"/>
        <w:adjustRightInd w:val="0"/>
        <w:rPr>
          <w:rFonts w:ascii="Times New Roman" w:hAnsi="Times New Roman"/>
          <w:spacing w:val="-3"/>
          <w:lang w:val="en-AU"/>
        </w:rPr>
      </w:pPr>
    </w:p>
    <w:p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ČLANOVIMA ZAJEDNICE PONUDITELJA</w:t>
      </w:r>
    </w:p>
    <w:p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zajedničke ponude)</w:t>
      </w:r>
    </w:p>
    <w:p w:rsidR="00B30774" w:rsidRPr="00F63ED9" w:rsidRDefault="00B30774" w:rsidP="00B30774">
      <w:pPr>
        <w:tabs>
          <w:tab w:val="left" w:pos="720"/>
        </w:tabs>
        <w:rPr>
          <w:rFonts w:ascii="Times New Roman" w:hAnsi="Times New Roman"/>
        </w:rPr>
      </w:pPr>
    </w:p>
    <w:p w:rsidR="00B30774" w:rsidRPr="00F63E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4"/>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2"/>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389"/>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409"/>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558"/>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754"/>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Ime, prezime i funkcija ovlaštene osobe/a za potpisivanje ugovora o javnoj nabavi</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53"/>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717"/>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Predmet 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685"/>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Vrijednost 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709"/>
        </w:trPr>
        <w:tc>
          <w:tcPr>
            <w:tcW w:w="4644" w:type="dxa"/>
            <w:gridSpan w:val="2"/>
            <w:vAlign w:val="center"/>
          </w:tcPr>
          <w:p w:rsidR="00B30774" w:rsidRPr="00F63ED9" w:rsidRDefault="0088002D" w:rsidP="0088002D">
            <w:pPr>
              <w:jc w:val="both"/>
              <w:rPr>
                <w:rFonts w:ascii="Times New Roman" w:hAnsi="Times New Roman"/>
              </w:rPr>
            </w:pPr>
            <w:r w:rsidRPr="00F63ED9">
              <w:rPr>
                <w:rFonts w:ascii="Times New Roman" w:hAnsi="Times New Roman"/>
              </w:rPr>
              <w:t xml:space="preserve">Količina </w:t>
            </w:r>
            <w:r w:rsidR="00B30774" w:rsidRPr="00F63ED9">
              <w:rPr>
                <w:rFonts w:ascii="Times New Roman" w:hAnsi="Times New Roman"/>
              </w:rPr>
              <w:t>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691"/>
        </w:trPr>
        <w:tc>
          <w:tcPr>
            <w:tcW w:w="4644" w:type="dxa"/>
            <w:gridSpan w:val="2"/>
            <w:vAlign w:val="center"/>
          </w:tcPr>
          <w:p w:rsidR="00B30774" w:rsidRPr="00F63ED9" w:rsidRDefault="00B30774" w:rsidP="00B30774">
            <w:pPr>
              <w:jc w:val="both"/>
              <w:rPr>
                <w:rFonts w:ascii="Times New Roman" w:hAnsi="Times New Roman"/>
              </w:rPr>
            </w:pPr>
            <w:r w:rsidRPr="00F63ED9">
              <w:rPr>
                <w:rFonts w:ascii="Times New Roman" w:hAnsi="Times New Roman"/>
              </w:rPr>
              <w:t>Postotni dio ugovora o javnoj nabavi koji će izvršavati član zajednice Ponuditelja</w:t>
            </w:r>
          </w:p>
        </w:tc>
        <w:tc>
          <w:tcPr>
            <w:tcW w:w="4948" w:type="dxa"/>
            <w:gridSpan w:val="2"/>
            <w:vAlign w:val="center"/>
          </w:tcPr>
          <w:p w:rsidR="00B30774" w:rsidRPr="00F63ED9" w:rsidRDefault="00B30774" w:rsidP="00B30774">
            <w:pPr>
              <w:rPr>
                <w:rFonts w:ascii="Times New Roman" w:hAnsi="Times New Roman"/>
              </w:rPr>
            </w:pPr>
          </w:p>
        </w:tc>
      </w:tr>
    </w:tbl>
    <w:p w:rsidR="00B30774" w:rsidRPr="00F63ED9" w:rsidRDefault="00B30774" w:rsidP="00B30774">
      <w:pPr>
        <w:tabs>
          <w:tab w:val="left" w:pos="720"/>
        </w:tabs>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lang w:val="en-AU"/>
        </w:rPr>
      </w:pPr>
    </w:p>
    <w:p w:rsidR="00B30774" w:rsidRPr="00F63ED9" w:rsidRDefault="00B30774" w:rsidP="00B30774">
      <w:pPr>
        <w:ind w:left="4677" w:firstLine="279"/>
        <w:jc w:val="center"/>
        <w:rPr>
          <w:rFonts w:ascii="Times New Roman" w:hAnsi="Times New Roman"/>
          <w:bCs/>
        </w:rPr>
      </w:pPr>
      <w:r w:rsidRPr="00F63ED9">
        <w:rPr>
          <w:rFonts w:ascii="Times New Roman" w:hAnsi="Times New Roman"/>
        </w:rPr>
        <w:t>ZA ČLANA ZAJEDNICE PONUDITELJA:</w:t>
      </w:r>
    </w:p>
    <w:p w:rsidR="00B30774" w:rsidRPr="00F63ED9" w:rsidRDefault="00B30774" w:rsidP="00B30774">
      <w:pPr>
        <w:ind w:left="3969"/>
        <w:jc w:val="center"/>
        <w:rPr>
          <w:rFonts w:ascii="Times New Roman" w:hAnsi="Times New Roman"/>
        </w:rPr>
      </w:pPr>
    </w:p>
    <w:p w:rsidR="00B30774" w:rsidRPr="00F63ED9" w:rsidRDefault="00B30774" w:rsidP="00B30774">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rsidR="00B30774" w:rsidRPr="00F63ED9" w:rsidRDefault="00B30774" w:rsidP="00B30774">
      <w:pPr>
        <w:tabs>
          <w:tab w:val="left" w:pos="720"/>
        </w:tabs>
        <w:jc w:val="right"/>
        <w:rPr>
          <w:rFonts w:ascii="Times New Roman" w:hAnsi="Times New Roman"/>
        </w:rPr>
      </w:pPr>
      <w:r w:rsidRPr="00F63ED9">
        <w:rPr>
          <w:rFonts w:ascii="Times New Roman" w:hAnsi="Times New Roman"/>
        </w:rPr>
        <w:t>(ime, prezime, funkcija i potpis ovlaštene osobe)</w:t>
      </w:r>
    </w:p>
    <w:p w:rsidR="00B30774" w:rsidRPr="00F63ED9" w:rsidRDefault="00B30774" w:rsidP="00B30774">
      <w:pPr>
        <w:tabs>
          <w:tab w:val="left" w:pos="720"/>
        </w:tabs>
        <w:rPr>
          <w:rFonts w:ascii="Times New Roman" w:hAnsi="Times New Roman"/>
        </w:rPr>
      </w:pPr>
    </w:p>
    <w:p w:rsidR="00B30774" w:rsidRPr="00F63ED9" w:rsidRDefault="00B30774" w:rsidP="00B30774">
      <w:pPr>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D45329">
      <w:pPr>
        <w:jc w:val="both"/>
        <w:rPr>
          <w:rFonts w:ascii="Times New Roman" w:hAnsi="Times New Roman"/>
        </w:rPr>
      </w:pPr>
    </w:p>
    <w:p w:rsidR="00B30774" w:rsidRPr="00F63ED9"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t>Dodatak 2 ponudbenom listu</w:t>
      </w:r>
      <w:r w:rsidRPr="00F63ED9">
        <w:rPr>
          <w:rStyle w:val="Referencafusnote"/>
          <w:rFonts w:ascii="Times New Roman" w:hAnsi="Times New Roman"/>
        </w:rPr>
        <w:footnoteReference w:id="3"/>
      </w:r>
    </w:p>
    <w:p w:rsidR="00B30774" w:rsidRPr="00F63ED9" w:rsidRDefault="00B30774" w:rsidP="00B30774">
      <w:pPr>
        <w:tabs>
          <w:tab w:val="left" w:pos="720"/>
        </w:tabs>
        <w:jc w:val="center"/>
        <w:rPr>
          <w:rFonts w:ascii="Times New Roman" w:hAnsi="Times New Roman"/>
          <w:b/>
        </w:rPr>
      </w:pPr>
    </w:p>
    <w:p w:rsidR="00B30774" w:rsidRPr="00F63ED9" w:rsidRDefault="00B30774" w:rsidP="00B30774">
      <w:pPr>
        <w:tabs>
          <w:tab w:val="left" w:pos="720"/>
        </w:tabs>
        <w:jc w:val="center"/>
        <w:rPr>
          <w:rFonts w:ascii="Times New Roman" w:hAnsi="Times New Roman"/>
          <w:b/>
        </w:rPr>
      </w:pPr>
    </w:p>
    <w:p w:rsidR="00B30774" w:rsidRPr="00F63ED9" w:rsidRDefault="00B30774" w:rsidP="00B30774">
      <w:pPr>
        <w:tabs>
          <w:tab w:val="left" w:pos="720"/>
        </w:tabs>
        <w:jc w:val="center"/>
        <w:rPr>
          <w:rFonts w:ascii="Times New Roman" w:hAnsi="Times New Roman"/>
          <w:b/>
        </w:rPr>
      </w:pPr>
      <w:r w:rsidRPr="00F63ED9">
        <w:rPr>
          <w:rFonts w:ascii="Times New Roman" w:hAnsi="Times New Roman"/>
          <w:b/>
        </w:rPr>
        <w:t>PODACI O PODUGOVARATELJIMA</w:t>
      </w:r>
    </w:p>
    <w:p w:rsidR="00B30774" w:rsidRPr="00F63ED9" w:rsidRDefault="00B30774" w:rsidP="00B30774">
      <w:pPr>
        <w:tabs>
          <w:tab w:val="left" w:pos="720"/>
        </w:tabs>
        <w:jc w:val="center"/>
        <w:rPr>
          <w:rFonts w:ascii="Times New Roman" w:hAnsi="Times New Roman"/>
        </w:rPr>
      </w:pPr>
      <w:r w:rsidRPr="00F63ED9">
        <w:rPr>
          <w:rFonts w:ascii="Times New Roman" w:hAnsi="Times New Roman"/>
        </w:rPr>
        <w:t>(priložiti samo u slučaju ako se dio ugovora o javnoj nabavi ustupa podugovarateljima)</w:t>
      </w:r>
    </w:p>
    <w:p w:rsidR="00B30774" w:rsidRPr="00F63ED9" w:rsidRDefault="00B30774" w:rsidP="00B30774">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rsidTr="00B30774">
        <w:trPr>
          <w:trHeight w:val="594"/>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2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Skraćena tvrtka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4"/>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 xml:space="preserve"> broj računa</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30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402" w:type="dxa"/>
            <w:vAlign w:val="center"/>
          </w:tcPr>
          <w:p w:rsidR="00B30774" w:rsidRPr="00F63ED9" w:rsidRDefault="00B30774" w:rsidP="00B30774">
            <w:pPr>
              <w:rPr>
                <w:rFonts w:ascii="Times New Roman" w:hAnsi="Times New Roman"/>
              </w:rPr>
            </w:pPr>
          </w:p>
        </w:tc>
        <w:tc>
          <w:tcPr>
            <w:tcW w:w="1276"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672" w:type="dxa"/>
            <w:vAlign w:val="center"/>
          </w:tcPr>
          <w:p w:rsidR="00B30774" w:rsidRPr="00F63ED9" w:rsidRDefault="00B30774" w:rsidP="00B30774">
            <w:pPr>
              <w:rPr>
                <w:rFonts w:ascii="Times New Roman" w:hAnsi="Times New Roman"/>
              </w:rPr>
            </w:pPr>
          </w:p>
        </w:tc>
      </w:tr>
      <w:tr w:rsidR="00B30774" w:rsidRPr="00F63ED9" w:rsidTr="00B30774">
        <w:trPr>
          <w:trHeight w:val="297"/>
        </w:trPr>
        <w:tc>
          <w:tcPr>
            <w:tcW w:w="1242"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350" w:type="dxa"/>
            <w:gridSpan w:val="3"/>
            <w:vAlign w:val="center"/>
          </w:tcPr>
          <w:p w:rsidR="00B30774" w:rsidRPr="00F63ED9" w:rsidRDefault="00B30774" w:rsidP="00B30774">
            <w:pPr>
              <w:rPr>
                <w:rFonts w:ascii="Times New Roman" w:hAnsi="Times New Roman"/>
              </w:rPr>
            </w:pPr>
          </w:p>
        </w:tc>
      </w:tr>
      <w:tr w:rsidR="00B30774" w:rsidRPr="00F63ED9" w:rsidTr="00B30774">
        <w:trPr>
          <w:trHeight w:val="423"/>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558"/>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 xml:space="preserve">Predmet ugovora o javnoj nabavi koji će izvršavati podugovaratelj </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45"/>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Vrijednost 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463"/>
        </w:trPr>
        <w:tc>
          <w:tcPr>
            <w:tcW w:w="4644" w:type="dxa"/>
            <w:gridSpan w:val="2"/>
            <w:vAlign w:val="center"/>
          </w:tcPr>
          <w:p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 xml:space="preserve">nabave roba </w:t>
            </w:r>
            <w:r w:rsidRPr="00F63ED9">
              <w:rPr>
                <w:rFonts w:ascii="Times New Roman" w:hAnsi="Times New Roman"/>
              </w:rPr>
              <w:t>podugovora</w:t>
            </w:r>
          </w:p>
        </w:tc>
        <w:tc>
          <w:tcPr>
            <w:tcW w:w="4948" w:type="dxa"/>
            <w:gridSpan w:val="2"/>
            <w:vAlign w:val="center"/>
          </w:tcPr>
          <w:p w:rsidR="00B30774" w:rsidRPr="00F63ED9" w:rsidRDefault="00B30774" w:rsidP="00B30774">
            <w:pPr>
              <w:rPr>
                <w:rFonts w:ascii="Times New Roman" w:hAnsi="Times New Roman"/>
              </w:rPr>
            </w:pPr>
          </w:p>
        </w:tc>
      </w:tr>
      <w:tr w:rsidR="00B30774" w:rsidRPr="00F63ED9" w:rsidTr="00B30774">
        <w:trPr>
          <w:trHeight w:val="387"/>
        </w:trPr>
        <w:tc>
          <w:tcPr>
            <w:tcW w:w="464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rsidR="00B30774" w:rsidRPr="00F63ED9" w:rsidRDefault="00B30774" w:rsidP="00B30774">
            <w:pPr>
              <w:rPr>
                <w:rFonts w:ascii="Times New Roman" w:hAnsi="Times New Roman"/>
              </w:rPr>
            </w:pPr>
          </w:p>
        </w:tc>
      </w:tr>
    </w:tbl>
    <w:p w:rsidR="00B30774" w:rsidRPr="00F63ED9" w:rsidRDefault="00B30774" w:rsidP="00B30774">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F63ED9" w:rsidTr="00230842">
        <w:trPr>
          <w:trHeight w:val="594"/>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Naziv/tvrtka i sjedište podugovaratelja</w:t>
            </w:r>
          </w:p>
        </w:tc>
        <w:tc>
          <w:tcPr>
            <w:tcW w:w="4810" w:type="dxa"/>
            <w:gridSpan w:val="2"/>
            <w:vAlign w:val="center"/>
          </w:tcPr>
          <w:p w:rsidR="00B30774" w:rsidRPr="00F63ED9" w:rsidRDefault="00B30774" w:rsidP="00B30774">
            <w:pPr>
              <w:rPr>
                <w:rFonts w:ascii="Times New Roman" w:hAnsi="Times New Roman"/>
              </w:rPr>
            </w:pPr>
          </w:p>
        </w:tc>
      </w:tr>
      <w:tr w:rsidR="00B30774" w:rsidRPr="00F63ED9" w:rsidTr="00230842">
        <w:trPr>
          <w:trHeight w:val="505"/>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Skraćena tvrtka</w:t>
            </w:r>
          </w:p>
        </w:tc>
        <w:tc>
          <w:tcPr>
            <w:tcW w:w="4810" w:type="dxa"/>
            <w:gridSpan w:val="2"/>
            <w:vAlign w:val="center"/>
          </w:tcPr>
          <w:p w:rsidR="00B30774" w:rsidRPr="00F63ED9" w:rsidRDefault="00B30774" w:rsidP="00B30774">
            <w:pPr>
              <w:rPr>
                <w:rFonts w:ascii="Times New Roman" w:hAnsi="Times New Roman"/>
              </w:rPr>
            </w:pPr>
          </w:p>
        </w:tc>
      </w:tr>
      <w:tr w:rsidR="00B30774" w:rsidRPr="00F63ED9" w:rsidTr="00230842">
        <w:trPr>
          <w:trHeight w:val="297"/>
        </w:trPr>
        <w:tc>
          <w:tcPr>
            <w:tcW w:w="1239" w:type="dxa"/>
            <w:vAlign w:val="center"/>
          </w:tcPr>
          <w:p w:rsidR="00B30774" w:rsidRPr="00F63ED9" w:rsidRDefault="00B30774" w:rsidP="00B30774">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5"/>
            </w:r>
          </w:p>
        </w:tc>
        <w:tc>
          <w:tcPr>
            <w:tcW w:w="3295" w:type="dxa"/>
            <w:vAlign w:val="center"/>
          </w:tcPr>
          <w:p w:rsidR="00B30774" w:rsidRPr="00F63ED9" w:rsidRDefault="00B30774" w:rsidP="00B30774">
            <w:pPr>
              <w:rPr>
                <w:rFonts w:ascii="Times New Roman" w:hAnsi="Times New Roman"/>
              </w:rPr>
            </w:pPr>
          </w:p>
        </w:tc>
        <w:tc>
          <w:tcPr>
            <w:tcW w:w="1265" w:type="dxa"/>
            <w:vAlign w:val="center"/>
          </w:tcPr>
          <w:p w:rsidR="00B30774" w:rsidRPr="00F63ED9" w:rsidRDefault="00B30774" w:rsidP="00B30774">
            <w:pPr>
              <w:rPr>
                <w:rFonts w:ascii="Times New Roman" w:hAnsi="Times New Roman"/>
              </w:rPr>
            </w:pPr>
            <w:r w:rsidRPr="00F63ED9">
              <w:rPr>
                <w:rFonts w:ascii="Times New Roman" w:hAnsi="Times New Roman"/>
              </w:rPr>
              <w:t>broj računa</w:t>
            </w:r>
          </w:p>
        </w:tc>
        <w:tc>
          <w:tcPr>
            <w:tcW w:w="3545" w:type="dxa"/>
            <w:vAlign w:val="center"/>
          </w:tcPr>
          <w:p w:rsidR="00B30774" w:rsidRPr="00F63ED9" w:rsidRDefault="00B30774" w:rsidP="00B30774">
            <w:pPr>
              <w:rPr>
                <w:rFonts w:ascii="Times New Roman" w:hAnsi="Times New Roman"/>
              </w:rPr>
            </w:pPr>
          </w:p>
        </w:tc>
      </w:tr>
      <w:tr w:rsidR="00B30774" w:rsidRPr="00F63ED9" w:rsidTr="00230842">
        <w:trPr>
          <w:trHeight w:val="308"/>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Gospodarski subjekt u sustavu PDV-a (zaokružiti)</w:t>
            </w:r>
          </w:p>
        </w:tc>
        <w:tc>
          <w:tcPr>
            <w:tcW w:w="4810" w:type="dxa"/>
            <w:gridSpan w:val="2"/>
            <w:vAlign w:val="center"/>
          </w:tcPr>
          <w:p w:rsidR="00B30774" w:rsidRPr="00F63ED9" w:rsidRDefault="00B30774" w:rsidP="00B30774">
            <w:pPr>
              <w:jc w:val="center"/>
              <w:rPr>
                <w:rFonts w:ascii="Times New Roman" w:hAnsi="Times New Roman"/>
              </w:rPr>
            </w:pPr>
            <w:r w:rsidRPr="00F63ED9">
              <w:rPr>
                <w:rFonts w:ascii="Times New Roman" w:hAnsi="Times New Roman"/>
              </w:rPr>
              <w:t>DA                 NE</w:t>
            </w:r>
          </w:p>
        </w:tc>
      </w:tr>
      <w:tr w:rsidR="00B30774" w:rsidRPr="00F63ED9" w:rsidTr="00230842">
        <w:trPr>
          <w:trHeight w:val="297"/>
        </w:trPr>
        <w:tc>
          <w:tcPr>
            <w:tcW w:w="1239" w:type="dxa"/>
            <w:vAlign w:val="center"/>
          </w:tcPr>
          <w:p w:rsidR="00B30774" w:rsidRPr="00F63ED9" w:rsidRDefault="00B30774" w:rsidP="00B30774">
            <w:pPr>
              <w:rPr>
                <w:rFonts w:ascii="Times New Roman" w:hAnsi="Times New Roman"/>
              </w:rPr>
            </w:pPr>
            <w:r w:rsidRPr="00F63ED9">
              <w:rPr>
                <w:rFonts w:ascii="Times New Roman" w:hAnsi="Times New Roman"/>
              </w:rPr>
              <w:t>Adresa</w:t>
            </w:r>
          </w:p>
        </w:tc>
        <w:tc>
          <w:tcPr>
            <w:tcW w:w="8105" w:type="dxa"/>
            <w:gridSpan w:val="3"/>
            <w:vAlign w:val="center"/>
          </w:tcPr>
          <w:p w:rsidR="00B30774" w:rsidRPr="00F63ED9" w:rsidRDefault="00B30774" w:rsidP="00B30774">
            <w:pPr>
              <w:rPr>
                <w:rFonts w:ascii="Times New Roman" w:hAnsi="Times New Roman"/>
              </w:rPr>
            </w:pPr>
          </w:p>
        </w:tc>
      </w:tr>
      <w:tr w:rsidR="00B30774" w:rsidRPr="00F63ED9" w:rsidTr="00230842">
        <w:trPr>
          <w:trHeight w:val="297"/>
        </w:trPr>
        <w:tc>
          <w:tcPr>
            <w:tcW w:w="1239" w:type="dxa"/>
            <w:vAlign w:val="center"/>
          </w:tcPr>
          <w:p w:rsidR="00B30774" w:rsidRPr="00F63ED9" w:rsidRDefault="00B30774" w:rsidP="00B30774">
            <w:pPr>
              <w:rPr>
                <w:rFonts w:ascii="Times New Roman" w:hAnsi="Times New Roman"/>
              </w:rPr>
            </w:pPr>
            <w:r w:rsidRPr="00F63ED9">
              <w:rPr>
                <w:rFonts w:ascii="Times New Roman" w:hAnsi="Times New Roman"/>
              </w:rPr>
              <w:t>Telefon</w:t>
            </w:r>
          </w:p>
        </w:tc>
        <w:tc>
          <w:tcPr>
            <w:tcW w:w="3295" w:type="dxa"/>
            <w:vAlign w:val="center"/>
          </w:tcPr>
          <w:p w:rsidR="00B30774" w:rsidRPr="00F63ED9" w:rsidRDefault="00B30774" w:rsidP="00B30774">
            <w:pPr>
              <w:rPr>
                <w:rFonts w:ascii="Times New Roman" w:hAnsi="Times New Roman"/>
              </w:rPr>
            </w:pPr>
          </w:p>
        </w:tc>
        <w:tc>
          <w:tcPr>
            <w:tcW w:w="1265" w:type="dxa"/>
            <w:vAlign w:val="center"/>
          </w:tcPr>
          <w:p w:rsidR="00B30774" w:rsidRPr="00F63ED9" w:rsidRDefault="00B30774" w:rsidP="00B30774">
            <w:pPr>
              <w:rPr>
                <w:rFonts w:ascii="Times New Roman" w:hAnsi="Times New Roman"/>
              </w:rPr>
            </w:pPr>
            <w:r w:rsidRPr="00F63ED9">
              <w:rPr>
                <w:rFonts w:ascii="Times New Roman" w:hAnsi="Times New Roman"/>
              </w:rPr>
              <w:t>Telefaks</w:t>
            </w:r>
          </w:p>
        </w:tc>
        <w:tc>
          <w:tcPr>
            <w:tcW w:w="3545" w:type="dxa"/>
            <w:vAlign w:val="center"/>
          </w:tcPr>
          <w:p w:rsidR="00B30774" w:rsidRPr="00F63ED9" w:rsidRDefault="00B30774" w:rsidP="00B30774">
            <w:pPr>
              <w:rPr>
                <w:rFonts w:ascii="Times New Roman" w:hAnsi="Times New Roman"/>
              </w:rPr>
            </w:pPr>
          </w:p>
        </w:tc>
      </w:tr>
      <w:tr w:rsidR="00B30774" w:rsidRPr="00F63ED9" w:rsidTr="00230842">
        <w:trPr>
          <w:trHeight w:val="297"/>
        </w:trPr>
        <w:tc>
          <w:tcPr>
            <w:tcW w:w="1239" w:type="dxa"/>
            <w:vAlign w:val="center"/>
          </w:tcPr>
          <w:p w:rsidR="00B30774" w:rsidRPr="00F63ED9" w:rsidRDefault="00B30774" w:rsidP="00B30774">
            <w:pPr>
              <w:rPr>
                <w:rFonts w:ascii="Times New Roman" w:hAnsi="Times New Roman"/>
              </w:rPr>
            </w:pPr>
            <w:r w:rsidRPr="00F63ED9">
              <w:rPr>
                <w:rFonts w:ascii="Times New Roman" w:hAnsi="Times New Roman"/>
              </w:rPr>
              <w:t>E-mail</w:t>
            </w:r>
          </w:p>
        </w:tc>
        <w:tc>
          <w:tcPr>
            <w:tcW w:w="8105" w:type="dxa"/>
            <w:gridSpan w:val="3"/>
            <w:vAlign w:val="center"/>
          </w:tcPr>
          <w:p w:rsidR="00B30774" w:rsidRPr="00F63ED9" w:rsidRDefault="00B30774" w:rsidP="00B30774">
            <w:pPr>
              <w:rPr>
                <w:rFonts w:ascii="Times New Roman" w:hAnsi="Times New Roman"/>
              </w:rPr>
            </w:pPr>
          </w:p>
        </w:tc>
      </w:tr>
      <w:tr w:rsidR="00B30774" w:rsidRPr="00F63ED9" w:rsidTr="00230842">
        <w:trPr>
          <w:trHeight w:val="293"/>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Ime, prezime i funkcija osobe za kontakt</w:t>
            </w:r>
          </w:p>
        </w:tc>
        <w:tc>
          <w:tcPr>
            <w:tcW w:w="4810" w:type="dxa"/>
            <w:gridSpan w:val="2"/>
            <w:vAlign w:val="center"/>
          </w:tcPr>
          <w:p w:rsidR="00B30774" w:rsidRPr="00F63ED9" w:rsidRDefault="00B30774" w:rsidP="00B30774">
            <w:pPr>
              <w:rPr>
                <w:rFonts w:ascii="Times New Roman" w:hAnsi="Times New Roman"/>
              </w:rPr>
            </w:pPr>
          </w:p>
        </w:tc>
      </w:tr>
      <w:tr w:rsidR="00B30774" w:rsidRPr="00F63ED9" w:rsidTr="00230842">
        <w:trPr>
          <w:trHeight w:val="445"/>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lastRenderedPageBreak/>
              <w:t xml:space="preserve">Predmet ugovora o javnoj nabavi koji će izvršavati podugovaratelj </w:t>
            </w:r>
          </w:p>
        </w:tc>
        <w:tc>
          <w:tcPr>
            <w:tcW w:w="4810" w:type="dxa"/>
            <w:gridSpan w:val="2"/>
            <w:vAlign w:val="center"/>
          </w:tcPr>
          <w:p w:rsidR="00B30774" w:rsidRPr="00F63ED9" w:rsidRDefault="00B30774" w:rsidP="00B30774">
            <w:pPr>
              <w:rPr>
                <w:rFonts w:ascii="Times New Roman" w:hAnsi="Times New Roman"/>
              </w:rPr>
            </w:pPr>
          </w:p>
        </w:tc>
      </w:tr>
      <w:tr w:rsidR="00B30774" w:rsidRPr="00F63ED9" w:rsidTr="00230842">
        <w:trPr>
          <w:trHeight w:val="463"/>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Vrijednost podugovora</w:t>
            </w:r>
          </w:p>
        </w:tc>
        <w:tc>
          <w:tcPr>
            <w:tcW w:w="4810" w:type="dxa"/>
            <w:gridSpan w:val="2"/>
            <w:vAlign w:val="center"/>
          </w:tcPr>
          <w:p w:rsidR="00B30774" w:rsidRPr="00F63ED9" w:rsidRDefault="00B30774" w:rsidP="00B30774">
            <w:pPr>
              <w:rPr>
                <w:rFonts w:ascii="Times New Roman" w:hAnsi="Times New Roman"/>
              </w:rPr>
            </w:pPr>
          </w:p>
        </w:tc>
      </w:tr>
      <w:tr w:rsidR="00B30774" w:rsidRPr="00F63ED9" w:rsidTr="00230842">
        <w:trPr>
          <w:trHeight w:val="387"/>
        </w:trPr>
        <w:tc>
          <w:tcPr>
            <w:tcW w:w="4534" w:type="dxa"/>
            <w:gridSpan w:val="2"/>
            <w:vAlign w:val="center"/>
          </w:tcPr>
          <w:p w:rsidR="00B30774" w:rsidRPr="00F63ED9" w:rsidRDefault="00B30774" w:rsidP="00122F54">
            <w:pPr>
              <w:rPr>
                <w:rFonts w:ascii="Times New Roman" w:hAnsi="Times New Roman"/>
              </w:rPr>
            </w:pPr>
            <w:r w:rsidRPr="00F63ED9">
              <w:rPr>
                <w:rFonts w:ascii="Times New Roman" w:hAnsi="Times New Roman"/>
              </w:rPr>
              <w:t xml:space="preserve">Količina </w:t>
            </w:r>
            <w:r w:rsidR="00122F54" w:rsidRPr="00F63ED9">
              <w:rPr>
                <w:rFonts w:ascii="Times New Roman" w:hAnsi="Times New Roman"/>
              </w:rPr>
              <w:t>nabave roba</w:t>
            </w:r>
            <w:r w:rsidRPr="00F63ED9">
              <w:rPr>
                <w:rFonts w:ascii="Times New Roman" w:hAnsi="Times New Roman"/>
              </w:rPr>
              <w:t xml:space="preserve"> podugovora</w:t>
            </w:r>
          </w:p>
        </w:tc>
        <w:tc>
          <w:tcPr>
            <w:tcW w:w="4810" w:type="dxa"/>
            <w:gridSpan w:val="2"/>
            <w:vAlign w:val="center"/>
          </w:tcPr>
          <w:p w:rsidR="00B30774" w:rsidRPr="00F63ED9" w:rsidRDefault="00B30774" w:rsidP="00B30774">
            <w:pPr>
              <w:rPr>
                <w:rFonts w:ascii="Times New Roman" w:hAnsi="Times New Roman"/>
              </w:rPr>
            </w:pPr>
          </w:p>
        </w:tc>
      </w:tr>
      <w:tr w:rsidR="00B30774" w:rsidRPr="00F63ED9" w:rsidTr="00230842">
        <w:trPr>
          <w:trHeight w:val="403"/>
        </w:trPr>
        <w:tc>
          <w:tcPr>
            <w:tcW w:w="4534" w:type="dxa"/>
            <w:gridSpan w:val="2"/>
            <w:vAlign w:val="center"/>
          </w:tcPr>
          <w:p w:rsidR="00B30774" w:rsidRPr="00F63ED9" w:rsidRDefault="00B30774" w:rsidP="00B30774">
            <w:pPr>
              <w:rPr>
                <w:rFonts w:ascii="Times New Roman" w:hAnsi="Times New Roman"/>
              </w:rPr>
            </w:pPr>
            <w:r w:rsidRPr="00F63ED9">
              <w:rPr>
                <w:rFonts w:ascii="Times New Roman" w:hAnsi="Times New Roman"/>
              </w:rPr>
              <w:t>Postotni dio ugovora o javnoj nabavi</w:t>
            </w:r>
          </w:p>
        </w:tc>
        <w:tc>
          <w:tcPr>
            <w:tcW w:w="4810" w:type="dxa"/>
            <w:gridSpan w:val="2"/>
            <w:vAlign w:val="center"/>
          </w:tcPr>
          <w:p w:rsidR="00B30774" w:rsidRPr="00F63ED9" w:rsidRDefault="00B30774" w:rsidP="00B30774">
            <w:pPr>
              <w:rPr>
                <w:rFonts w:ascii="Times New Roman" w:hAnsi="Times New Roman"/>
              </w:rPr>
            </w:pPr>
          </w:p>
        </w:tc>
      </w:tr>
    </w:tbl>
    <w:p w:rsidR="00230842" w:rsidRPr="00230842" w:rsidRDefault="00230842" w:rsidP="00230842">
      <w:pPr>
        <w:rPr>
          <w:rFonts w:ascii="Times New Roman" w:hAnsi="Times New Roman"/>
        </w:rPr>
      </w:pPr>
    </w:p>
    <w:p w:rsidR="00230842" w:rsidRPr="00230842" w:rsidRDefault="00230842" w:rsidP="00230842">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230842">
        <w:rPr>
          <w:rFonts w:ascii="Times New Roman" w:hAnsi="Times New Roman"/>
          <w:b/>
          <w:u w:val="single"/>
        </w:rPr>
        <w:t>Obrazac 1</w:t>
      </w:r>
      <w:r w:rsidRPr="00230842">
        <w:rPr>
          <w:rFonts w:ascii="Times New Roman" w:hAnsi="Times New Roman"/>
        </w:rPr>
        <w:t xml:space="preserve">  –  Ogledni predložak sadržaja Izjave o nekažnjavanju </w:t>
      </w:r>
    </w:p>
    <w:p w:rsidR="00230842" w:rsidRPr="00230842" w:rsidRDefault="00230842" w:rsidP="00230842">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230842">
        <w:rPr>
          <w:rFonts w:ascii="Times New Roman" w:hAnsi="Times New Roman"/>
        </w:rPr>
        <w:t xml:space="preserve"> </w:t>
      </w:r>
    </w:p>
    <w:p w:rsidR="00230842" w:rsidRPr="00230842" w:rsidRDefault="00230842" w:rsidP="00230842">
      <w:pPr>
        <w:jc w:val="right"/>
        <w:rPr>
          <w:rFonts w:ascii="Times New Roman" w:hAnsi="Times New Roman"/>
          <w:bCs/>
          <w:color w:val="000000"/>
        </w:rPr>
      </w:pPr>
      <w:r w:rsidRPr="00230842">
        <w:rPr>
          <w:rFonts w:ascii="Times New Roman" w:hAnsi="Times New Roman"/>
          <w:bCs/>
          <w:color w:val="000000"/>
        </w:rPr>
        <w:t xml:space="preserve">(ispuniti obrazac, </w:t>
      </w:r>
      <w:r w:rsidRPr="00230842">
        <w:rPr>
          <w:rFonts w:ascii="Times New Roman" w:hAnsi="Times New Roman"/>
          <w:bCs/>
        </w:rPr>
        <w:t>potpisati i ovjeriti pečatom</w:t>
      </w:r>
      <w:r w:rsidRPr="00230842">
        <w:rPr>
          <w:rFonts w:ascii="Times New Roman" w:hAnsi="Times New Roman"/>
          <w:bCs/>
          <w:color w:val="000000"/>
        </w:rPr>
        <w:t>)</w:t>
      </w:r>
    </w:p>
    <w:p w:rsidR="00230842" w:rsidRPr="00230842" w:rsidRDefault="00230842" w:rsidP="00230842">
      <w:pPr>
        <w:autoSpaceDE w:val="0"/>
        <w:autoSpaceDN w:val="0"/>
        <w:adjustRightInd w:val="0"/>
        <w:spacing w:after="200" w:line="276" w:lineRule="auto"/>
        <w:ind w:left="720"/>
        <w:contextualSpacing/>
        <w:rPr>
          <w:rFonts w:ascii="Times New Roman" w:hAnsi="Times New Roman"/>
        </w:rPr>
      </w:pPr>
    </w:p>
    <w:p w:rsidR="00230842" w:rsidRPr="00230842" w:rsidRDefault="00230842" w:rsidP="00230842">
      <w:pPr>
        <w:jc w:val="both"/>
        <w:rPr>
          <w:rFonts w:ascii="Times New Roman" w:eastAsia="DengXian" w:hAnsi="Times New Roman"/>
          <w:lang w:eastAsia="zh-CN"/>
        </w:rPr>
      </w:pPr>
      <w:r w:rsidRPr="00230842">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230842" w:rsidRPr="00230842" w:rsidRDefault="00230842" w:rsidP="00230842">
      <w:pPr>
        <w:jc w:val="center"/>
        <w:rPr>
          <w:rFonts w:ascii="Times New Roman" w:eastAsia="DengXian" w:hAnsi="Times New Roman"/>
          <w:b/>
          <w:lang w:eastAsia="zh-CN"/>
        </w:rPr>
      </w:pPr>
    </w:p>
    <w:p w:rsidR="00230842" w:rsidRPr="00230842" w:rsidRDefault="00230842" w:rsidP="00230842">
      <w:pPr>
        <w:jc w:val="center"/>
        <w:rPr>
          <w:rFonts w:ascii="Times New Roman" w:eastAsia="DengXian" w:hAnsi="Times New Roman"/>
          <w:b/>
          <w:lang w:eastAsia="zh-CN"/>
        </w:rPr>
      </w:pPr>
      <w:r w:rsidRPr="00230842">
        <w:rPr>
          <w:rFonts w:ascii="Times New Roman" w:eastAsia="DengXian" w:hAnsi="Times New Roman"/>
          <w:b/>
          <w:lang w:eastAsia="zh-CN"/>
        </w:rPr>
        <w:t>I Z J A V U   O   N E K A Ž N J A V A N J U</w:t>
      </w:r>
    </w:p>
    <w:p w:rsidR="00230842" w:rsidRPr="00230842" w:rsidRDefault="00230842" w:rsidP="00230842">
      <w:pPr>
        <w:rPr>
          <w:rFonts w:ascii="Times New Roman" w:eastAsia="DengXian" w:hAnsi="Times New Roman"/>
          <w:lang w:eastAsia="zh-CN"/>
        </w:rPr>
      </w:pPr>
      <w:r w:rsidRPr="00230842">
        <w:rPr>
          <w:rFonts w:ascii="Times New Roman" w:eastAsia="DengXian" w:hAnsi="Times New Roman"/>
          <w:lang w:eastAsia="zh-CN"/>
        </w:rPr>
        <w:t>kojom ja _______________________________ iz ____________________________________</w:t>
      </w:r>
    </w:p>
    <w:p w:rsidR="00230842" w:rsidRPr="00230842" w:rsidRDefault="00230842" w:rsidP="00230842">
      <w:pPr>
        <w:ind w:left="1416" w:firstLine="708"/>
        <w:rPr>
          <w:rFonts w:ascii="Times New Roman" w:eastAsia="DengXian" w:hAnsi="Times New Roman"/>
          <w:i/>
          <w:sz w:val="18"/>
          <w:szCs w:val="18"/>
          <w:lang w:eastAsia="zh-CN"/>
        </w:rPr>
      </w:pPr>
      <w:r w:rsidRPr="00230842">
        <w:rPr>
          <w:rFonts w:ascii="Times New Roman" w:eastAsia="DengXian" w:hAnsi="Times New Roman"/>
          <w:i/>
          <w:sz w:val="18"/>
          <w:szCs w:val="18"/>
          <w:lang w:eastAsia="zh-CN"/>
        </w:rPr>
        <w:t xml:space="preserve">(ime i prezime) </w:t>
      </w:r>
      <w:r w:rsidRPr="00230842">
        <w:rPr>
          <w:rFonts w:ascii="Times New Roman" w:eastAsia="DengXian" w:hAnsi="Times New Roman"/>
          <w:i/>
          <w:sz w:val="18"/>
          <w:szCs w:val="18"/>
          <w:lang w:eastAsia="zh-CN"/>
        </w:rPr>
        <w:tab/>
      </w:r>
      <w:r w:rsidRPr="00230842">
        <w:rPr>
          <w:rFonts w:ascii="Times New Roman" w:eastAsia="DengXian" w:hAnsi="Times New Roman"/>
          <w:i/>
          <w:sz w:val="18"/>
          <w:szCs w:val="18"/>
          <w:lang w:eastAsia="zh-CN"/>
        </w:rPr>
        <w:tab/>
      </w:r>
      <w:r w:rsidRPr="00230842">
        <w:rPr>
          <w:rFonts w:ascii="Times New Roman" w:eastAsia="DengXian" w:hAnsi="Times New Roman"/>
          <w:i/>
          <w:sz w:val="18"/>
          <w:szCs w:val="18"/>
          <w:lang w:eastAsia="zh-CN"/>
        </w:rPr>
        <w:tab/>
      </w:r>
      <w:r w:rsidRPr="00230842">
        <w:rPr>
          <w:rFonts w:ascii="Times New Roman" w:eastAsia="DengXian" w:hAnsi="Times New Roman"/>
          <w:i/>
          <w:sz w:val="18"/>
          <w:szCs w:val="18"/>
          <w:lang w:eastAsia="zh-CN"/>
        </w:rPr>
        <w:tab/>
      </w:r>
      <w:r w:rsidRPr="00230842">
        <w:rPr>
          <w:rFonts w:ascii="Times New Roman" w:eastAsia="DengXian" w:hAnsi="Times New Roman"/>
          <w:i/>
          <w:sz w:val="18"/>
          <w:szCs w:val="18"/>
          <w:lang w:eastAsia="zh-CN"/>
        </w:rPr>
        <w:tab/>
        <w:t>(adresa stanovanja)</w:t>
      </w:r>
    </w:p>
    <w:p w:rsidR="00230842" w:rsidRPr="00230842" w:rsidRDefault="00230842" w:rsidP="00230842">
      <w:pPr>
        <w:rPr>
          <w:rFonts w:ascii="Times New Roman" w:eastAsia="DengXian" w:hAnsi="Times New Roman"/>
          <w:lang w:eastAsia="zh-CN"/>
        </w:rPr>
      </w:pPr>
      <w:r w:rsidRPr="00230842">
        <w:rPr>
          <w:rFonts w:ascii="Times New Roman" w:eastAsia="DengXian" w:hAnsi="Times New Roman"/>
          <w:lang w:eastAsia="zh-CN"/>
        </w:rPr>
        <w:t>broj identifikacijskog dokumenta __________________ izdanog od____________________________,</w:t>
      </w:r>
    </w:p>
    <w:p w:rsidR="00230842" w:rsidRPr="00230842" w:rsidRDefault="00230842" w:rsidP="00230842">
      <w:pPr>
        <w:rPr>
          <w:rFonts w:ascii="Times New Roman" w:eastAsia="DengXian" w:hAnsi="Times New Roman"/>
          <w:lang w:eastAsia="zh-CN"/>
        </w:rPr>
      </w:pPr>
      <w:r w:rsidRPr="00230842">
        <w:rPr>
          <w:rFonts w:ascii="Times New Roman" w:eastAsia="DengXian" w:hAnsi="Times New Roman"/>
          <w:lang w:eastAsia="zh-CN"/>
        </w:rPr>
        <w:t xml:space="preserve">kao osoba iz članka 251. stavka 1. točke 1. Zakona o javnoj nabavi </w:t>
      </w:r>
      <w:r w:rsidRPr="00230842">
        <w:rPr>
          <w:rFonts w:ascii="Times New Roman" w:eastAsia="DengXian" w:hAnsi="Times New Roman"/>
          <w:b/>
          <w:lang w:eastAsia="zh-CN"/>
        </w:rPr>
        <w:t>za sebe i za gospodarski subjekt</w:t>
      </w:r>
      <w:r w:rsidRPr="00230842">
        <w:rPr>
          <w:rFonts w:ascii="Times New Roman" w:eastAsia="DengXian" w:hAnsi="Times New Roman"/>
          <w:lang w:eastAsia="zh-CN"/>
        </w:rPr>
        <w:t>:</w:t>
      </w:r>
    </w:p>
    <w:p w:rsidR="00230842" w:rsidRPr="00230842" w:rsidRDefault="00230842" w:rsidP="00230842">
      <w:pPr>
        <w:rPr>
          <w:rFonts w:ascii="Times New Roman" w:eastAsia="DengXian" w:hAnsi="Times New Roman"/>
          <w:lang w:eastAsia="zh-CN"/>
        </w:rPr>
      </w:pPr>
      <w:r w:rsidRPr="00230842">
        <w:rPr>
          <w:rFonts w:ascii="Times New Roman" w:eastAsia="DengXian" w:hAnsi="Times New Roman"/>
          <w:lang w:eastAsia="zh-CN"/>
        </w:rPr>
        <w:t>_______________________________________________________________________________</w:t>
      </w:r>
    </w:p>
    <w:p w:rsidR="00230842" w:rsidRPr="00230842" w:rsidRDefault="00230842" w:rsidP="00230842">
      <w:pPr>
        <w:ind w:left="2552"/>
        <w:rPr>
          <w:rFonts w:ascii="Times New Roman" w:eastAsia="DengXian" w:hAnsi="Times New Roman"/>
          <w:lang w:eastAsia="zh-CN"/>
        </w:rPr>
      </w:pPr>
      <w:r w:rsidRPr="00230842">
        <w:rPr>
          <w:rFonts w:ascii="Times New Roman" w:eastAsia="DengXian" w:hAnsi="Times New Roman"/>
          <w:lang w:eastAsia="zh-CN"/>
        </w:rPr>
        <w:t>(naziv i sjedište gospodarskog subjekta, OIB)</w:t>
      </w:r>
    </w:p>
    <w:p w:rsidR="00F93CDF" w:rsidRDefault="00F93CDF" w:rsidP="00230842">
      <w:pPr>
        <w:jc w:val="both"/>
        <w:rPr>
          <w:rFonts w:ascii="Times New Roman" w:eastAsia="DengXian" w:hAnsi="Times New Roman"/>
          <w:lang w:eastAsia="zh-CN"/>
        </w:rPr>
      </w:pPr>
    </w:p>
    <w:p w:rsidR="00230842" w:rsidRPr="00230842" w:rsidRDefault="00230842" w:rsidP="00230842">
      <w:pPr>
        <w:jc w:val="both"/>
        <w:rPr>
          <w:rFonts w:ascii="Times New Roman" w:eastAsia="DengXian" w:hAnsi="Times New Roman"/>
          <w:lang w:eastAsia="zh-CN"/>
        </w:rPr>
      </w:pPr>
      <w:r w:rsidRPr="00230842">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230842" w:rsidRPr="00230842" w:rsidRDefault="00230842" w:rsidP="00230842">
      <w:pPr>
        <w:jc w:val="both"/>
        <w:rPr>
          <w:rFonts w:ascii="Times New Roman" w:eastAsia="DengXian" w:hAnsi="Times New Roman"/>
          <w:lang w:eastAsia="zh-CN"/>
        </w:rPr>
      </w:pPr>
      <w:r w:rsidRPr="00230842">
        <w:rPr>
          <w:rFonts w:ascii="Times New Roman" w:eastAsia="DengXian" w:hAnsi="Times New Roman"/>
          <w:lang w:eastAsia="zh-CN"/>
        </w:rPr>
        <w:t>Kaznena djela za koja potvrđujem da ne postoji pravomoćna presuda:</w:t>
      </w:r>
    </w:p>
    <w:p w:rsidR="00230842" w:rsidRPr="00230842" w:rsidRDefault="00230842" w:rsidP="00230842">
      <w:pPr>
        <w:numPr>
          <w:ilvl w:val="0"/>
          <w:numId w:val="43"/>
        </w:numPr>
        <w:spacing w:after="80" w:line="276" w:lineRule="auto"/>
        <w:contextualSpacing/>
        <w:jc w:val="both"/>
        <w:rPr>
          <w:rFonts w:ascii="Times New Roman" w:eastAsia="DengXian" w:hAnsi="Times New Roman"/>
          <w:b/>
          <w:lang w:eastAsia="zh-CN"/>
        </w:rPr>
      </w:pPr>
      <w:r w:rsidRPr="00230842">
        <w:rPr>
          <w:rFonts w:ascii="Times New Roman" w:eastAsia="DengXian" w:hAnsi="Times New Roman"/>
          <w:b/>
          <w:lang w:eastAsia="zh-CN"/>
        </w:rPr>
        <w:t>sudjelovanje u zločinačkoj organizaciji, na temelju:</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328. (zločinačko udruženje) i članka 329. (počinjenje kaznenog djela u sastavu zločinačkog udruženja) Kaznenog zakona i</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230842" w:rsidRPr="00230842" w:rsidRDefault="00230842" w:rsidP="00230842">
      <w:pPr>
        <w:numPr>
          <w:ilvl w:val="0"/>
          <w:numId w:val="43"/>
        </w:numPr>
        <w:spacing w:after="80" w:line="276" w:lineRule="auto"/>
        <w:contextualSpacing/>
        <w:jc w:val="both"/>
        <w:rPr>
          <w:rFonts w:ascii="Times New Roman" w:eastAsia="DengXian" w:hAnsi="Times New Roman"/>
          <w:b/>
          <w:lang w:eastAsia="zh-CN"/>
        </w:rPr>
      </w:pPr>
      <w:r w:rsidRPr="00230842">
        <w:rPr>
          <w:rFonts w:ascii="Times New Roman" w:eastAsia="DengXian" w:hAnsi="Times New Roman"/>
          <w:b/>
          <w:lang w:eastAsia="zh-CN"/>
        </w:rPr>
        <w:t>korupciju, na temelju:</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30842" w:rsidRPr="00230842" w:rsidRDefault="00230842" w:rsidP="00230842">
      <w:pPr>
        <w:numPr>
          <w:ilvl w:val="0"/>
          <w:numId w:val="43"/>
        </w:numPr>
        <w:spacing w:after="80" w:line="276" w:lineRule="auto"/>
        <w:contextualSpacing/>
        <w:jc w:val="both"/>
        <w:rPr>
          <w:rFonts w:ascii="Times New Roman" w:eastAsia="DengXian" w:hAnsi="Times New Roman"/>
          <w:b/>
          <w:lang w:eastAsia="zh-CN"/>
        </w:rPr>
      </w:pPr>
      <w:r w:rsidRPr="00230842">
        <w:rPr>
          <w:rFonts w:ascii="Times New Roman" w:eastAsia="DengXian" w:hAnsi="Times New Roman"/>
          <w:b/>
          <w:lang w:eastAsia="zh-CN"/>
        </w:rPr>
        <w:t>prijevaru, na temelju:</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lastRenderedPageBreak/>
        <w:t>članka 236. (prijevara), članka 247. (prijevara u gospodarskom poslovanju), članka 256. (utaja poreza ili carine) i članka 258. (subvencijska prijevara) Kaznenog zakona i</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230842" w:rsidRDefault="00230842" w:rsidP="00230842">
      <w:pPr>
        <w:contextualSpacing/>
        <w:jc w:val="both"/>
        <w:rPr>
          <w:rFonts w:ascii="Times New Roman" w:eastAsia="DengXian" w:hAnsi="Times New Roman"/>
          <w:lang w:eastAsia="zh-CN"/>
        </w:rPr>
      </w:pPr>
    </w:p>
    <w:p w:rsidR="009A2E9D" w:rsidRPr="00230842" w:rsidRDefault="009A2E9D" w:rsidP="00230842">
      <w:pPr>
        <w:contextualSpacing/>
        <w:jc w:val="both"/>
        <w:rPr>
          <w:rFonts w:ascii="Times New Roman" w:eastAsia="DengXian" w:hAnsi="Times New Roman"/>
          <w:lang w:eastAsia="zh-CN"/>
        </w:rPr>
      </w:pPr>
    </w:p>
    <w:p w:rsidR="00230842" w:rsidRPr="00230842" w:rsidRDefault="00230842" w:rsidP="00230842">
      <w:pPr>
        <w:numPr>
          <w:ilvl w:val="0"/>
          <w:numId w:val="43"/>
        </w:numPr>
        <w:spacing w:after="80" w:line="276" w:lineRule="auto"/>
        <w:contextualSpacing/>
        <w:jc w:val="both"/>
        <w:rPr>
          <w:rFonts w:ascii="Times New Roman" w:eastAsia="DengXian" w:hAnsi="Times New Roman"/>
          <w:b/>
          <w:lang w:eastAsia="zh-CN"/>
        </w:rPr>
      </w:pPr>
      <w:r w:rsidRPr="00230842">
        <w:rPr>
          <w:rFonts w:ascii="Times New Roman" w:eastAsia="DengXian" w:hAnsi="Times New Roman"/>
          <w:b/>
          <w:lang w:eastAsia="zh-CN"/>
        </w:rPr>
        <w:t>terorizam ili kaznena djela povezana s terorističkim aktivnostima, na temelju:</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230842" w:rsidRPr="00230842" w:rsidRDefault="00230842" w:rsidP="00230842">
      <w:pPr>
        <w:numPr>
          <w:ilvl w:val="0"/>
          <w:numId w:val="43"/>
        </w:numPr>
        <w:spacing w:after="80" w:line="276" w:lineRule="auto"/>
        <w:contextualSpacing/>
        <w:jc w:val="both"/>
        <w:rPr>
          <w:rFonts w:ascii="Times New Roman" w:eastAsia="DengXian" w:hAnsi="Times New Roman"/>
          <w:b/>
          <w:lang w:eastAsia="zh-CN"/>
        </w:rPr>
      </w:pPr>
      <w:r w:rsidRPr="00230842">
        <w:rPr>
          <w:rFonts w:ascii="Times New Roman" w:eastAsia="DengXian" w:hAnsi="Times New Roman"/>
          <w:b/>
          <w:lang w:eastAsia="zh-CN"/>
        </w:rPr>
        <w:t>pranje novca ili financiranje terorizma, na temelju:</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98. (financiranje terorizma) i članka 265. (pranje novca) Kaznenog zakona i</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279. (pranje novca) iz Kaznenog zakona (»Narodne novine«, br. 110/97., 27/98., 50/00., 129/00., 51/01., 111/03., 190/03., 105/04., 84/05., 71/06., 110/07., 152/08., 57/11., 77/11. i 143/12.);</w:t>
      </w:r>
    </w:p>
    <w:p w:rsidR="00230842" w:rsidRPr="00230842" w:rsidRDefault="00230842" w:rsidP="00230842">
      <w:pPr>
        <w:numPr>
          <w:ilvl w:val="0"/>
          <w:numId w:val="43"/>
        </w:numPr>
        <w:spacing w:after="80" w:line="276" w:lineRule="auto"/>
        <w:contextualSpacing/>
        <w:jc w:val="both"/>
        <w:rPr>
          <w:rFonts w:ascii="Times New Roman" w:eastAsia="DengXian" w:hAnsi="Times New Roman"/>
          <w:b/>
          <w:lang w:eastAsia="zh-CN"/>
        </w:rPr>
      </w:pPr>
      <w:r w:rsidRPr="00230842">
        <w:rPr>
          <w:rFonts w:ascii="Times New Roman" w:eastAsia="DengXian" w:hAnsi="Times New Roman"/>
          <w:b/>
          <w:lang w:eastAsia="zh-CN"/>
        </w:rPr>
        <w:t>dječji rad ili druge oblike trgovanja ljudima, na temelju:</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106. (trgovanje ljudima) Kaznenog zakona</w:t>
      </w:r>
    </w:p>
    <w:p w:rsidR="00230842" w:rsidRPr="00230842" w:rsidRDefault="00230842" w:rsidP="00230842">
      <w:pPr>
        <w:numPr>
          <w:ilvl w:val="0"/>
          <w:numId w:val="42"/>
        </w:numPr>
        <w:spacing w:after="80" w:line="276" w:lineRule="auto"/>
        <w:contextualSpacing/>
        <w:jc w:val="both"/>
        <w:rPr>
          <w:rFonts w:ascii="Times New Roman" w:eastAsia="DengXian" w:hAnsi="Times New Roman"/>
          <w:lang w:eastAsia="zh-CN"/>
        </w:rPr>
      </w:pPr>
      <w:r w:rsidRPr="00230842">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spacing w:after="80" w:line="276" w:lineRule="auto"/>
        <w:ind w:left="720"/>
        <w:contextualSpacing/>
        <w:jc w:val="both"/>
        <w:rPr>
          <w:rFonts w:ascii="Times New Roman" w:eastAsia="DengXian" w:hAnsi="Times New Roman"/>
          <w:lang w:eastAsia="zh-CN"/>
        </w:rPr>
      </w:pPr>
    </w:p>
    <w:p w:rsidR="00230842" w:rsidRPr="00230842" w:rsidRDefault="00230842" w:rsidP="00230842">
      <w:pPr>
        <w:rPr>
          <w:rFonts w:ascii="Times New Roman" w:eastAsia="DengXian" w:hAnsi="Times New Roman"/>
          <w:lang w:eastAsia="zh-CN"/>
        </w:rPr>
      </w:pPr>
    </w:p>
    <w:p w:rsidR="00230842" w:rsidRPr="00230842" w:rsidRDefault="00230842" w:rsidP="00230842">
      <w:pPr>
        <w:rPr>
          <w:rFonts w:ascii="Times New Roman" w:eastAsia="DengXian" w:hAnsi="Times New Roman"/>
          <w:lang w:eastAsia="zh-CN"/>
        </w:rPr>
      </w:pPr>
      <w:r w:rsidRPr="00230842">
        <w:rPr>
          <w:rFonts w:ascii="Times New Roman" w:eastAsia="DengXian" w:hAnsi="Times New Roman"/>
          <w:lang w:eastAsia="zh-CN"/>
        </w:rPr>
        <w:t>U ____________ , __________________</w:t>
      </w:r>
    </w:p>
    <w:p w:rsidR="00230842" w:rsidRPr="00230842" w:rsidRDefault="00230842" w:rsidP="00230842">
      <w:pPr>
        <w:rPr>
          <w:rFonts w:ascii="Times New Roman" w:eastAsia="DengXian" w:hAnsi="Times New Roman"/>
          <w:lang w:eastAsia="zh-CN"/>
        </w:rPr>
      </w:pPr>
    </w:p>
    <w:p w:rsidR="00230842" w:rsidRPr="00230842" w:rsidRDefault="00230842" w:rsidP="00230842">
      <w:pPr>
        <w:ind w:left="3540" w:firstLine="4"/>
        <w:rPr>
          <w:rFonts w:ascii="Times New Roman" w:eastAsia="DengXian" w:hAnsi="Times New Roman"/>
          <w:lang w:eastAsia="zh-CN"/>
        </w:rPr>
      </w:pPr>
      <w:r w:rsidRPr="00230842">
        <w:rPr>
          <w:rFonts w:ascii="Times New Roman" w:eastAsia="DengXian" w:hAnsi="Times New Roman"/>
          <w:lang w:eastAsia="zh-CN"/>
        </w:rPr>
        <w:t>_____________________________________________</w:t>
      </w:r>
    </w:p>
    <w:p w:rsidR="00230842" w:rsidRPr="00230842" w:rsidRDefault="00230842" w:rsidP="00230842">
      <w:pPr>
        <w:ind w:left="3686"/>
        <w:rPr>
          <w:rFonts w:ascii="Times New Roman" w:eastAsia="DengXian" w:hAnsi="Times New Roman"/>
          <w:lang w:eastAsia="zh-CN"/>
        </w:rPr>
      </w:pPr>
      <w:r w:rsidRPr="00230842">
        <w:rPr>
          <w:rFonts w:ascii="Times New Roman" w:eastAsia="DengXian" w:hAnsi="Times New Roman"/>
          <w:lang w:eastAsia="zh-CN"/>
        </w:rPr>
        <w:t>(ime, prezime osobe/a koja ima ovlasti zastupanja prema sudskom ili odgovarajućem registru/statutu društva)</w:t>
      </w:r>
    </w:p>
    <w:p w:rsidR="00230842" w:rsidRPr="00230842" w:rsidRDefault="00230842" w:rsidP="00230842">
      <w:pPr>
        <w:ind w:left="3540" w:firstLine="4"/>
        <w:rPr>
          <w:rFonts w:ascii="Times New Roman" w:eastAsia="DengXian" w:hAnsi="Times New Roman"/>
          <w:lang w:eastAsia="zh-CN"/>
        </w:rPr>
      </w:pPr>
    </w:p>
    <w:p w:rsidR="00230842" w:rsidRPr="00230842" w:rsidRDefault="00230842" w:rsidP="00230842">
      <w:pPr>
        <w:ind w:left="3540" w:firstLine="4"/>
        <w:rPr>
          <w:rFonts w:ascii="Times New Roman" w:eastAsia="DengXian" w:hAnsi="Times New Roman"/>
          <w:lang w:eastAsia="zh-CN"/>
        </w:rPr>
      </w:pPr>
      <w:r w:rsidRPr="00230842" w:rsidDel="006651C3">
        <w:rPr>
          <w:rFonts w:ascii="Times New Roman" w:eastAsia="DengXian" w:hAnsi="Times New Roman"/>
          <w:lang w:eastAsia="zh-CN"/>
        </w:rPr>
        <w:t xml:space="preserve"> </w:t>
      </w:r>
      <w:r w:rsidRPr="00230842">
        <w:rPr>
          <w:rFonts w:ascii="Times New Roman" w:eastAsia="DengXian" w:hAnsi="Times New Roman"/>
          <w:lang w:eastAsia="zh-CN"/>
        </w:rPr>
        <w:t>______________________________________________</w:t>
      </w:r>
    </w:p>
    <w:p w:rsidR="00230842" w:rsidRPr="00230842" w:rsidRDefault="00230842" w:rsidP="00230842">
      <w:pPr>
        <w:ind w:left="3632"/>
        <w:rPr>
          <w:rFonts w:ascii="Times New Roman" w:eastAsia="DengXian" w:hAnsi="Times New Roman"/>
          <w:lang w:eastAsia="zh-CN"/>
        </w:rPr>
      </w:pPr>
      <w:r w:rsidRPr="00230842">
        <w:rPr>
          <w:rFonts w:ascii="Times New Roman" w:eastAsia="DengXian" w:hAnsi="Times New Roman"/>
          <w:lang w:eastAsia="zh-CN"/>
        </w:rPr>
        <w:t>(potpis osobe koja ima ovlasti zastupanja prema sudskom ili odgovarajućem registru/statutu društva)</w:t>
      </w:r>
    </w:p>
    <w:p w:rsidR="00230842" w:rsidRPr="00230842" w:rsidRDefault="00230842" w:rsidP="00230842">
      <w:pPr>
        <w:rPr>
          <w:rFonts w:ascii="Times New Roman" w:eastAsia="DengXian" w:hAnsi="Times New Roman"/>
          <w:lang w:eastAsia="zh-CN"/>
        </w:rPr>
      </w:pPr>
      <w:r w:rsidRPr="00230842" w:rsidDel="006651C3">
        <w:rPr>
          <w:rFonts w:ascii="Times New Roman" w:eastAsia="DengXian" w:hAnsi="Times New Roman"/>
          <w:lang w:eastAsia="zh-CN"/>
        </w:rPr>
        <w:t xml:space="preserve"> </w:t>
      </w:r>
    </w:p>
    <w:p w:rsidR="00230842" w:rsidRPr="00230842" w:rsidRDefault="00230842" w:rsidP="00230842">
      <w:pPr>
        <w:autoSpaceDE w:val="0"/>
        <w:autoSpaceDN w:val="0"/>
        <w:adjustRightInd w:val="0"/>
        <w:spacing w:after="200" w:line="276" w:lineRule="auto"/>
        <w:ind w:left="720"/>
        <w:contextualSpacing/>
        <w:rPr>
          <w:rFonts w:ascii="Times New Roman" w:hAnsi="Times New Roman"/>
        </w:rPr>
      </w:pPr>
    </w:p>
    <w:p w:rsidR="00230842" w:rsidRPr="00230842" w:rsidRDefault="00230842" w:rsidP="00230842">
      <w:pPr>
        <w:autoSpaceDE w:val="0"/>
        <w:autoSpaceDN w:val="0"/>
        <w:adjustRightInd w:val="0"/>
        <w:spacing w:after="200" w:line="276" w:lineRule="auto"/>
        <w:ind w:left="720"/>
        <w:contextualSpacing/>
        <w:rPr>
          <w:rFonts w:ascii="Times New Roman" w:hAnsi="Times New Roman"/>
        </w:rPr>
      </w:pPr>
    </w:p>
    <w:p w:rsidR="00230842" w:rsidRPr="00230842" w:rsidRDefault="00230842" w:rsidP="00230842">
      <w:pPr>
        <w:autoSpaceDE w:val="0"/>
        <w:autoSpaceDN w:val="0"/>
        <w:adjustRightInd w:val="0"/>
        <w:spacing w:after="200" w:line="276" w:lineRule="auto"/>
        <w:ind w:left="720"/>
        <w:contextualSpacing/>
        <w:rPr>
          <w:rFonts w:ascii="Times New Roman" w:hAnsi="Times New Roman"/>
        </w:rPr>
      </w:pPr>
    </w:p>
    <w:p w:rsidR="00230842" w:rsidRPr="00230842" w:rsidRDefault="00230842" w:rsidP="00230842">
      <w:pPr>
        <w:autoSpaceDE w:val="0"/>
        <w:autoSpaceDN w:val="0"/>
        <w:adjustRightInd w:val="0"/>
        <w:spacing w:after="200" w:line="276" w:lineRule="auto"/>
        <w:ind w:left="720"/>
        <w:contextualSpacing/>
        <w:rPr>
          <w:rFonts w:ascii="Times New Roman" w:hAnsi="Times New Roman"/>
        </w:rPr>
      </w:pPr>
    </w:p>
    <w:p w:rsidR="00230842" w:rsidRPr="00230842" w:rsidRDefault="00230842" w:rsidP="00230842">
      <w:pPr>
        <w:autoSpaceDE w:val="0"/>
        <w:autoSpaceDN w:val="0"/>
        <w:adjustRightInd w:val="0"/>
        <w:spacing w:after="200" w:line="276" w:lineRule="auto"/>
        <w:contextualSpacing/>
        <w:rPr>
          <w:rFonts w:ascii="Times New Roman" w:hAnsi="Times New Roman"/>
        </w:rPr>
      </w:pPr>
    </w:p>
    <w:p w:rsidR="00230842" w:rsidRPr="00230842" w:rsidRDefault="00230842" w:rsidP="00230842">
      <w:pPr>
        <w:autoSpaceDE w:val="0"/>
        <w:autoSpaceDN w:val="0"/>
        <w:adjustRightInd w:val="0"/>
        <w:spacing w:after="200" w:line="276" w:lineRule="auto"/>
        <w:contextualSpacing/>
        <w:rPr>
          <w:rFonts w:ascii="Times New Roman" w:hAnsi="Times New Roman"/>
        </w:rPr>
      </w:pPr>
    </w:p>
    <w:p w:rsidR="00B30774" w:rsidRDefault="00B30774" w:rsidP="00B30774">
      <w:pPr>
        <w:rPr>
          <w:rFonts w:ascii="Times New Roman" w:hAnsi="Times New Roman"/>
          <w:b/>
          <w:bCs/>
          <w:color w:val="000000"/>
        </w:rPr>
      </w:pPr>
    </w:p>
    <w:p w:rsidR="00230842" w:rsidRDefault="00230842" w:rsidP="00B30774">
      <w:pPr>
        <w:rPr>
          <w:rFonts w:ascii="Times New Roman" w:hAnsi="Times New Roman"/>
          <w:b/>
          <w:bCs/>
          <w:color w:val="000000"/>
        </w:rPr>
      </w:pPr>
    </w:p>
    <w:p w:rsidR="00230842" w:rsidRDefault="00230842" w:rsidP="00B30774">
      <w:pPr>
        <w:rPr>
          <w:rFonts w:ascii="Times New Roman" w:hAnsi="Times New Roman"/>
          <w:b/>
          <w:bCs/>
          <w:color w:val="000000"/>
        </w:rPr>
      </w:pPr>
    </w:p>
    <w:p w:rsidR="00230842" w:rsidRDefault="00230842" w:rsidP="00B30774">
      <w:pPr>
        <w:rPr>
          <w:rFonts w:ascii="Times New Roman" w:hAnsi="Times New Roman"/>
          <w:b/>
          <w:bCs/>
          <w:color w:val="000000"/>
        </w:rPr>
      </w:pPr>
    </w:p>
    <w:p w:rsidR="00230842" w:rsidRDefault="00230842" w:rsidP="00B30774">
      <w:pPr>
        <w:rPr>
          <w:rFonts w:ascii="Times New Roman" w:hAnsi="Times New Roman"/>
          <w:b/>
          <w:bCs/>
          <w:color w:val="000000"/>
        </w:rPr>
      </w:pPr>
    </w:p>
    <w:p w:rsidR="00230842" w:rsidRDefault="00230842" w:rsidP="00B30774">
      <w:pPr>
        <w:rPr>
          <w:rFonts w:ascii="Times New Roman" w:hAnsi="Times New Roman"/>
          <w:b/>
          <w:bCs/>
          <w:color w:val="000000"/>
        </w:rPr>
      </w:pPr>
    </w:p>
    <w:p w:rsidR="00230842" w:rsidRPr="00F63ED9" w:rsidRDefault="00230842" w:rsidP="00B30774">
      <w:pPr>
        <w:rPr>
          <w:rFonts w:ascii="Times New Roman" w:hAnsi="Times New Roman"/>
        </w:rPr>
      </w:pPr>
    </w:p>
    <w:p w:rsidR="00F02A55" w:rsidRPr="00F63ED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63ED9">
        <w:rPr>
          <w:rFonts w:ascii="Times New Roman" w:eastAsia="Times New Roman" w:hAnsi="Times New Roman"/>
          <w:b/>
        </w:rPr>
        <w:t xml:space="preserve">Obrazac 2 –  </w:t>
      </w:r>
      <w:r w:rsidRPr="00F63ED9">
        <w:rPr>
          <w:rFonts w:ascii="Times New Roman" w:eastAsia="Times New Roman" w:hAnsi="Times New Roman"/>
        </w:rPr>
        <w:t>Ogledni predložak sadržaja Popisa ugovora o uredno izvršenim ugovorima</w:t>
      </w:r>
      <w:bookmarkEnd w:id="52"/>
    </w:p>
    <w:p w:rsidR="00F02A55" w:rsidRPr="00F63ED9" w:rsidRDefault="00F02A55" w:rsidP="00387A72">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rsidR="00F02A55" w:rsidRPr="00F63ED9" w:rsidRDefault="00F02A55" w:rsidP="00F02A55">
      <w:pPr>
        <w:autoSpaceDE w:val="0"/>
        <w:autoSpaceDN w:val="0"/>
        <w:adjustRightInd w:val="0"/>
        <w:jc w:val="center"/>
        <w:rPr>
          <w:rFonts w:ascii="Times New Roman" w:eastAsia="Times New Roman" w:hAnsi="Times New Roman"/>
          <w:b/>
          <w:bCs/>
        </w:rPr>
      </w:pPr>
    </w:p>
    <w:p w:rsidR="00177236" w:rsidRPr="00F63ED9" w:rsidRDefault="00177236" w:rsidP="00F02A55">
      <w:pPr>
        <w:autoSpaceDE w:val="0"/>
        <w:autoSpaceDN w:val="0"/>
        <w:adjustRightInd w:val="0"/>
        <w:jc w:val="center"/>
        <w:rPr>
          <w:rFonts w:ascii="Times New Roman" w:eastAsia="Times New Roman" w:hAnsi="Times New Roman"/>
          <w:b/>
          <w:bCs/>
        </w:rPr>
      </w:pPr>
    </w:p>
    <w:p w:rsidR="00F02A55" w:rsidRPr="00F63ED9" w:rsidRDefault="00F02A55" w:rsidP="00F02A55">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 xml:space="preserve">POPIS UGOVORA </w:t>
      </w:r>
    </w:p>
    <w:p w:rsidR="00F02A55" w:rsidRPr="00F63ED9" w:rsidRDefault="00F02A55" w:rsidP="00F02A55">
      <w:pPr>
        <w:autoSpaceDE w:val="0"/>
        <w:autoSpaceDN w:val="0"/>
        <w:adjustRightInd w:val="0"/>
        <w:jc w:val="center"/>
        <w:rPr>
          <w:rFonts w:ascii="Times New Roman" w:eastAsia="Times New Roman" w:hAnsi="Times New Roman"/>
          <w:b/>
        </w:rPr>
      </w:pPr>
    </w:p>
    <w:p w:rsidR="00F02A55" w:rsidRPr="00F63ED9" w:rsidRDefault="00F02A55" w:rsidP="00F02A55">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63ED9" w:rsidTr="00F02A55">
        <w:tc>
          <w:tcPr>
            <w:tcW w:w="534"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u kunama bez PDV-a)</w:t>
            </w:r>
          </w:p>
        </w:tc>
        <w:tc>
          <w:tcPr>
            <w:tcW w:w="2409" w:type="dxa"/>
            <w:vAlign w:val="center"/>
          </w:tcPr>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rsidR="00F02A55" w:rsidRPr="00F63ED9" w:rsidRDefault="00F02A55" w:rsidP="00F02A55">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r w:rsidR="00F02A55" w:rsidRPr="00F63ED9" w:rsidTr="00F02A55">
        <w:tc>
          <w:tcPr>
            <w:tcW w:w="534" w:type="dxa"/>
          </w:tcPr>
          <w:p w:rsidR="00F02A55" w:rsidRPr="00F63ED9" w:rsidRDefault="00F02A55" w:rsidP="00F02A55">
            <w:pPr>
              <w:autoSpaceDE w:val="0"/>
              <w:autoSpaceDN w:val="0"/>
              <w:adjustRightInd w:val="0"/>
              <w:jc w:val="center"/>
              <w:rPr>
                <w:rFonts w:ascii="Times New Roman" w:eastAsia="Times New Roman" w:hAnsi="Times New Roman"/>
              </w:rPr>
            </w:pPr>
          </w:p>
          <w:p w:rsidR="00F02A55" w:rsidRPr="00F63ED9"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c>
          <w:tcPr>
            <w:tcW w:w="2410" w:type="dxa"/>
          </w:tcPr>
          <w:p w:rsidR="00F02A55" w:rsidRPr="00F63ED9" w:rsidRDefault="00F02A55" w:rsidP="00F02A55">
            <w:pPr>
              <w:autoSpaceDE w:val="0"/>
              <w:autoSpaceDN w:val="0"/>
              <w:adjustRightInd w:val="0"/>
              <w:rPr>
                <w:rFonts w:ascii="Times New Roman" w:eastAsia="Times New Roman" w:hAnsi="Times New Roman"/>
              </w:rPr>
            </w:pPr>
          </w:p>
        </w:tc>
        <w:tc>
          <w:tcPr>
            <w:tcW w:w="1985" w:type="dxa"/>
          </w:tcPr>
          <w:p w:rsidR="00F02A55" w:rsidRPr="00F63ED9" w:rsidRDefault="00F02A55" w:rsidP="00F02A55">
            <w:pPr>
              <w:autoSpaceDE w:val="0"/>
              <w:autoSpaceDN w:val="0"/>
              <w:adjustRightInd w:val="0"/>
              <w:rPr>
                <w:rFonts w:ascii="Times New Roman" w:eastAsia="Times New Roman" w:hAnsi="Times New Roman"/>
              </w:rPr>
            </w:pPr>
          </w:p>
        </w:tc>
        <w:tc>
          <w:tcPr>
            <w:tcW w:w="2409" w:type="dxa"/>
          </w:tcPr>
          <w:p w:rsidR="00F02A55" w:rsidRPr="00F63ED9" w:rsidRDefault="00F02A55" w:rsidP="00F02A55">
            <w:pPr>
              <w:autoSpaceDE w:val="0"/>
              <w:autoSpaceDN w:val="0"/>
              <w:adjustRightInd w:val="0"/>
              <w:rPr>
                <w:rFonts w:ascii="Times New Roman" w:eastAsia="Times New Roman" w:hAnsi="Times New Roman"/>
              </w:rPr>
            </w:pPr>
          </w:p>
        </w:tc>
      </w:tr>
    </w:tbl>
    <w:p w:rsidR="00F02A55" w:rsidRPr="00F63ED9" w:rsidRDefault="00F02A55" w:rsidP="00F02A55">
      <w:pPr>
        <w:autoSpaceDE w:val="0"/>
        <w:autoSpaceDN w:val="0"/>
        <w:adjustRightInd w:val="0"/>
        <w:jc w:val="center"/>
        <w:rPr>
          <w:rFonts w:ascii="Times New Roman" w:eastAsia="Times New Roman" w:hAnsi="Times New Roman"/>
          <w:b/>
        </w:rPr>
      </w:pPr>
    </w:p>
    <w:p w:rsidR="00F02A55" w:rsidRPr="00F63ED9" w:rsidRDefault="00F02A55" w:rsidP="00F02A55">
      <w:pPr>
        <w:autoSpaceDE w:val="0"/>
        <w:autoSpaceDN w:val="0"/>
        <w:adjustRightInd w:val="0"/>
        <w:rPr>
          <w:rFonts w:ascii="Times New Roman" w:eastAsia="Times New Roman" w:hAnsi="Times New Roman"/>
        </w:rPr>
      </w:pPr>
    </w:p>
    <w:p w:rsidR="00F02A55" w:rsidRPr="00F63ED9" w:rsidRDefault="00F02A55" w:rsidP="00F02A55">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63ED9" w:rsidRDefault="00F02A55" w:rsidP="00F02A55">
      <w:pPr>
        <w:jc w:val="center"/>
        <w:rPr>
          <w:rFonts w:ascii="Times New Roman" w:eastAsia="Times New Roman" w:hAnsi="Times New Roman"/>
          <w:color w:val="FF0000"/>
        </w:rPr>
      </w:pPr>
    </w:p>
    <w:p w:rsidR="00F02A55" w:rsidRPr="00F63ED9" w:rsidRDefault="00F02A55" w:rsidP="00DC1570">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sidR="00230842">
        <w:rPr>
          <w:rFonts w:ascii="Times New Roman" w:eastAsia="Times New Roman" w:hAnsi="Times New Roman"/>
          <w:lang w:eastAsia="hr-HR"/>
        </w:rPr>
        <w:t>______________, ___________ 2021</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rsidR="00F02A55" w:rsidRPr="00F63ED9" w:rsidRDefault="00F02A55" w:rsidP="00F02A55">
      <w:pPr>
        <w:jc w:val="both"/>
        <w:rPr>
          <w:rFonts w:ascii="Times New Roman" w:eastAsia="Times New Roman" w:hAnsi="Times New Roman"/>
        </w:rPr>
      </w:pPr>
    </w:p>
    <w:p w:rsidR="00F02A55" w:rsidRPr="00F63ED9" w:rsidRDefault="00F02A55" w:rsidP="00F02A55">
      <w:pPr>
        <w:spacing w:after="200" w:line="276" w:lineRule="auto"/>
        <w:jc w:val="both"/>
        <w:rPr>
          <w:rFonts w:ascii="Times New Roman" w:hAnsi="Times New Roman"/>
          <w:color w:val="000000"/>
        </w:rPr>
      </w:pPr>
    </w:p>
    <w:p w:rsidR="00F02A55" w:rsidRPr="00F63ED9" w:rsidRDefault="00F02A55" w:rsidP="00F02A55">
      <w:pPr>
        <w:jc w:val="center"/>
        <w:rPr>
          <w:rFonts w:ascii="Times New Roman" w:hAnsi="Times New Roman"/>
        </w:rPr>
      </w:pPr>
      <w:r w:rsidRPr="00F63ED9">
        <w:rPr>
          <w:rFonts w:ascii="Times New Roman" w:hAnsi="Times New Roman"/>
        </w:rPr>
        <w:t xml:space="preserve">                                 ______________________________________________________________</w:t>
      </w:r>
    </w:p>
    <w:p w:rsidR="00F02A55" w:rsidRPr="00F63ED9" w:rsidRDefault="00F02A55" w:rsidP="00F02A55">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rsidR="00F02A55" w:rsidRPr="00F63ED9" w:rsidRDefault="00F02A55" w:rsidP="00F02A55">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rsidR="00F02A55" w:rsidRPr="00F63ED9" w:rsidRDefault="00F02A55" w:rsidP="00F02A55">
      <w:pPr>
        <w:autoSpaceDE w:val="0"/>
        <w:autoSpaceDN w:val="0"/>
        <w:adjustRightInd w:val="0"/>
        <w:spacing w:after="200" w:line="276" w:lineRule="auto"/>
        <w:ind w:left="720"/>
        <w:contextualSpacing/>
        <w:rPr>
          <w:rFonts w:ascii="Times New Roman" w:hAnsi="Times New Roman"/>
        </w:rPr>
      </w:pPr>
    </w:p>
    <w:p w:rsidR="00F02A55" w:rsidRPr="00F63ED9" w:rsidRDefault="00F02A55" w:rsidP="00F02A55">
      <w:pPr>
        <w:rPr>
          <w:rFonts w:ascii="Times New Roman" w:eastAsia="Times New Roman" w:hAnsi="Times New Roman"/>
        </w:rPr>
      </w:pPr>
    </w:p>
    <w:p w:rsidR="00B30774" w:rsidRPr="00F63ED9" w:rsidRDefault="00B30774" w:rsidP="00B30774">
      <w:pPr>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B30774" w:rsidRPr="00F63ED9" w:rsidRDefault="00B30774" w:rsidP="00274A19">
      <w:pPr>
        <w:pStyle w:val="Odlomakpopisa"/>
        <w:jc w:val="both"/>
        <w:rPr>
          <w:rFonts w:ascii="Times New Roman" w:hAnsi="Times New Roman"/>
        </w:rPr>
      </w:pPr>
    </w:p>
    <w:p w:rsidR="00F02A55" w:rsidRPr="00F63ED9" w:rsidRDefault="00F02A55" w:rsidP="00274A19">
      <w:pPr>
        <w:pStyle w:val="Odlomakpopisa"/>
        <w:jc w:val="both"/>
        <w:rPr>
          <w:rFonts w:ascii="Times New Roman" w:hAnsi="Times New Roman"/>
        </w:rPr>
      </w:pPr>
    </w:p>
    <w:p w:rsidR="00F02A55" w:rsidRPr="00F63ED9"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63ED9">
        <w:rPr>
          <w:rFonts w:ascii="Times New Roman" w:hAnsi="Times New Roman"/>
          <w:b/>
        </w:rPr>
        <w:t>Obrazac 3</w:t>
      </w:r>
      <w:r w:rsidRPr="00F63ED9">
        <w:rPr>
          <w:rStyle w:val="Referencafusnote"/>
          <w:rFonts w:ascii="Times New Roman" w:hAnsi="Times New Roman"/>
          <w:b/>
        </w:rPr>
        <w:footnoteReference w:id="6"/>
      </w:r>
    </w:p>
    <w:p w:rsidR="00F02A55" w:rsidRPr="00F63ED9" w:rsidRDefault="00F02A55" w:rsidP="00F02A55">
      <w:pPr>
        <w:rPr>
          <w:rFonts w:ascii="Times New Roman" w:hAnsi="Times New Roman"/>
          <w:b/>
        </w:rPr>
      </w:pPr>
    </w:p>
    <w:p w:rsidR="00F02A55" w:rsidRPr="00F63ED9" w:rsidRDefault="00F02A55" w:rsidP="00F02A55">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IZJAVU</w:t>
      </w:r>
    </w:p>
    <w:p w:rsidR="00F02A55" w:rsidRPr="00F63ED9" w:rsidRDefault="00F02A55" w:rsidP="00F02A55">
      <w:pPr>
        <w:autoSpaceDE w:val="0"/>
        <w:autoSpaceDN w:val="0"/>
        <w:adjustRightInd w:val="0"/>
        <w:jc w:val="center"/>
        <w:rPr>
          <w:rFonts w:ascii="Times New Roman" w:hAnsi="Times New Roman"/>
          <w:b/>
          <w:iCs/>
        </w:rPr>
      </w:pPr>
    </w:p>
    <w:p w:rsidR="00F02A55" w:rsidRPr="00F63ED9" w:rsidRDefault="00F02A55" w:rsidP="00F02A55">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ZAJEDNIČKIH PONUDITELJA</w:t>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jc w:val="both"/>
        <w:rPr>
          <w:rFonts w:ascii="Times New Roman" w:hAnsi="Times New Roman"/>
        </w:rPr>
      </w:pPr>
    </w:p>
    <w:p w:rsidR="00F02A55" w:rsidRPr="00F63ED9" w:rsidRDefault="00F02A55" w:rsidP="00F02A55">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jc w:val="both"/>
        <w:rPr>
          <w:rFonts w:ascii="Times New Roman" w:hAnsi="Times New Roman"/>
        </w:rPr>
      </w:pPr>
    </w:p>
    <w:p w:rsidR="00F02A55" w:rsidRPr="00F63ED9" w:rsidRDefault="00F02A55" w:rsidP="00F02A55">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rPr>
          <w:rFonts w:ascii="Times New Roman" w:hAnsi="Times New Roman"/>
        </w:rPr>
      </w:pPr>
    </w:p>
    <w:p w:rsidR="00F02A55" w:rsidRPr="00F63ED9" w:rsidRDefault="00F02A55" w:rsidP="00F02A55">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rsidR="00F02A55" w:rsidRPr="00F63ED9" w:rsidRDefault="00F02A55" w:rsidP="00F02A55">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rsidR="00F02A55" w:rsidRPr="00F63ED9" w:rsidRDefault="00F02A55" w:rsidP="00F02A55">
      <w:pPr>
        <w:autoSpaceDE w:val="0"/>
        <w:autoSpaceDN w:val="0"/>
        <w:adjustRightInd w:val="0"/>
        <w:rPr>
          <w:rFonts w:ascii="Times New Roman" w:hAnsi="Times New Roman"/>
        </w:rPr>
      </w:pPr>
      <w:r w:rsidRPr="00F63ED9">
        <w:rPr>
          <w:rFonts w:ascii="Times New Roman" w:hAnsi="Times New Roman"/>
        </w:rPr>
        <w:tab/>
      </w: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F02A55" w:rsidRPr="00F63ED9" w:rsidRDefault="00F02A55" w:rsidP="00F02A55">
      <w:pPr>
        <w:autoSpaceDE w:val="0"/>
        <w:autoSpaceDN w:val="0"/>
        <w:adjustRightInd w:val="0"/>
        <w:rPr>
          <w:rFonts w:ascii="Times New Roman" w:hAnsi="Times New Roman"/>
          <w:iCs/>
        </w:rPr>
      </w:pPr>
    </w:p>
    <w:p w:rsidR="00AA637C" w:rsidRPr="00E060D9" w:rsidRDefault="00F02A55" w:rsidP="00E060D9">
      <w:pPr>
        <w:autoSpaceDE w:val="0"/>
        <w:autoSpaceDN w:val="0"/>
        <w:adjustRightInd w:val="0"/>
        <w:rPr>
          <w:rFonts w:ascii="Times New Roman" w:hAnsi="Times New Roman"/>
        </w:rPr>
      </w:pPr>
      <w:r w:rsidRPr="00F63ED9">
        <w:rPr>
          <w:rFonts w:ascii="Times New Roman" w:hAnsi="Times New Roman"/>
        </w:rPr>
        <w:t>U</w:t>
      </w:r>
      <w:r w:rsidR="00BC3C50">
        <w:rPr>
          <w:rFonts w:ascii="Times New Roman" w:hAnsi="Times New Roman"/>
        </w:rPr>
        <w:t>_</w:t>
      </w:r>
      <w:r w:rsidR="00782153">
        <w:rPr>
          <w:rFonts w:ascii="Times New Roman" w:hAnsi="Times New Roman"/>
        </w:rPr>
        <w:t>______________dana,_________2021</w:t>
      </w:r>
      <w:r w:rsidR="00E060D9">
        <w:rPr>
          <w:rFonts w:ascii="Times New Roman" w:hAnsi="Times New Roman"/>
        </w:rPr>
        <w:t>. godi</w:t>
      </w:r>
      <w:r w:rsidR="00EA0DF7">
        <w:rPr>
          <w:rFonts w:ascii="Times New Roman" w:hAnsi="Times New Roman"/>
        </w:rPr>
        <w:t>na</w:t>
      </w:r>
    </w:p>
    <w:p w:rsidR="00AA637C" w:rsidRPr="00F63ED9" w:rsidRDefault="00AA637C" w:rsidP="00D05341">
      <w:pPr>
        <w:pStyle w:val="Odlomakpopisa"/>
        <w:ind w:left="0"/>
        <w:rPr>
          <w:rFonts w:ascii="Times New Roman" w:hAnsi="Times New Roman"/>
        </w:rPr>
      </w:pPr>
    </w:p>
    <w:sectPr w:rsidR="00AA637C" w:rsidRPr="00F63ED9"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1E" w:rsidRDefault="0090661E" w:rsidP="00DD623C">
      <w:r>
        <w:separator/>
      </w:r>
    </w:p>
  </w:endnote>
  <w:endnote w:type="continuationSeparator" w:id="0">
    <w:p w:rsidR="0090661E" w:rsidRDefault="0090661E"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ngXian">
    <w:altName w:val="SimSun"/>
    <w:charset w:val="86"/>
    <w:family w:val="modern"/>
    <w:pitch w:val="fixed"/>
    <w:sig w:usb0="00000000" w:usb1="080E0000" w:usb2="00000010" w:usb3="00000000" w:csb0="00040000"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62" w:rsidRPr="00A51245" w:rsidRDefault="00FD6A62">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2B0DF4">
      <w:rPr>
        <w:rFonts w:ascii="Times New Roman" w:hAnsi="Times New Roman"/>
        <w:noProof/>
        <w:sz w:val="16"/>
        <w:szCs w:val="16"/>
      </w:rPr>
      <w:t>1</w:t>
    </w:r>
    <w:r w:rsidRPr="00A51245">
      <w:rPr>
        <w:rFonts w:ascii="Times New Roman" w:hAnsi="Times New Roman"/>
        <w:noProof/>
        <w:sz w:val="16"/>
        <w:szCs w:val="16"/>
      </w:rPr>
      <w:fldChar w:fldCharType="end"/>
    </w:r>
  </w:p>
  <w:p w:rsidR="00FD6A62" w:rsidRDefault="00FD6A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1E" w:rsidRDefault="0090661E" w:rsidP="00DD623C">
      <w:r>
        <w:separator/>
      </w:r>
    </w:p>
  </w:footnote>
  <w:footnote w:type="continuationSeparator" w:id="0">
    <w:p w:rsidR="0090661E" w:rsidRDefault="0090661E" w:rsidP="00DD623C">
      <w:r>
        <w:continuationSeparator/>
      </w:r>
    </w:p>
  </w:footnote>
  <w:footnote w:id="1">
    <w:p w:rsidR="00FD6A62" w:rsidRPr="00F370A0" w:rsidRDefault="00FD6A62"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FD6A62" w:rsidRDefault="00FD6A62" w:rsidP="00B30774">
      <w:pPr>
        <w:pStyle w:val="Tekstfusnote"/>
      </w:pPr>
    </w:p>
  </w:footnote>
  <w:footnote w:id="2">
    <w:p w:rsidR="00FD6A62" w:rsidRPr="001A2424" w:rsidRDefault="00FD6A62" w:rsidP="00B30774">
      <w:pPr>
        <w:pStyle w:val="Tekstfusnote"/>
        <w:rPr>
          <w:i/>
        </w:rPr>
      </w:pPr>
    </w:p>
  </w:footnote>
  <w:footnote w:id="3">
    <w:p w:rsidR="00FD6A62" w:rsidRDefault="00FD6A62"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FD6A62" w:rsidRPr="00F370A0" w:rsidRDefault="00FD6A62" w:rsidP="00B30774">
      <w:pPr>
        <w:pStyle w:val="Tekstfusnote"/>
        <w:rPr>
          <w:i/>
          <w:sz w:val="18"/>
          <w:szCs w:val="18"/>
        </w:rPr>
      </w:pPr>
    </w:p>
  </w:footnote>
  <w:footnote w:id="5">
    <w:p w:rsidR="00FD6A62" w:rsidRDefault="00FD6A62" w:rsidP="00B30774">
      <w:pPr>
        <w:pStyle w:val="Tekstfusnote"/>
        <w:rPr>
          <w:rFonts w:ascii="Arial" w:hAnsi="Arial" w:cs="Arial"/>
        </w:rPr>
      </w:pPr>
    </w:p>
    <w:p w:rsidR="00FD6A62" w:rsidRDefault="00FD6A62" w:rsidP="00B30774">
      <w:pPr>
        <w:pStyle w:val="Tekstfusnote"/>
        <w:rPr>
          <w:rFonts w:ascii="Arial" w:hAnsi="Arial" w:cs="Arial"/>
        </w:rPr>
      </w:pPr>
    </w:p>
    <w:p w:rsidR="00FD6A62" w:rsidRDefault="00FD6A62" w:rsidP="00B30774">
      <w:pPr>
        <w:pStyle w:val="Tekstfusnote"/>
        <w:rPr>
          <w:rFonts w:ascii="Arial" w:hAnsi="Arial" w:cs="Arial"/>
        </w:rPr>
      </w:pPr>
    </w:p>
    <w:p w:rsidR="00FD6A62" w:rsidRPr="004A51D2" w:rsidRDefault="00FD6A62" w:rsidP="00B30774">
      <w:pPr>
        <w:pStyle w:val="Tekstfusnote"/>
        <w:rPr>
          <w:rFonts w:ascii="Arial" w:hAnsi="Arial" w:cs="Arial"/>
        </w:rPr>
      </w:pPr>
    </w:p>
  </w:footnote>
  <w:footnote w:id="6">
    <w:p w:rsidR="00FD6A62" w:rsidRDefault="00FD6A62">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p w:rsidR="00FD6A62" w:rsidRDefault="00FD6A62">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F16FC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F881414"/>
    <w:multiLevelType w:val="hybridMultilevel"/>
    <w:tmpl w:val="A8FEB2CA"/>
    <w:lvl w:ilvl="0" w:tplc="A9AA8C52">
      <w:start w:val="16"/>
      <w:numFmt w:val="decimal"/>
      <w:lvlText w:val="%1."/>
      <w:lvlJc w:val="left"/>
      <w:pPr>
        <w:ind w:left="720" w:hanging="360"/>
      </w:pPr>
      <w:rPr>
        <w:rFonts w:eastAsia="Arial,Bold" w:hint="default"/>
        <w:b/>
        <w:color w:val="auto"/>
      </w:rPr>
    </w:lvl>
    <w:lvl w:ilvl="1" w:tplc="041A0019">
      <w:start w:val="1"/>
      <w:numFmt w:val="lowerLetter"/>
      <w:lvlText w:val="%2."/>
      <w:lvlJc w:val="left"/>
      <w:pPr>
        <w:ind w:left="1495"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8"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5A8D263E"/>
    <w:multiLevelType w:val="multilevel"/>
    <w:tmpl w:val="8020B054"/>
    <w:lvl w:ilvl="0">
      <w:start w:val="29"/>
      <w:numFmt w:val="decimal"/>
      <w:lvlText w:val="%1."/>
      <w:lvlJc w:val="left"/>
      <w:pPr>
        <w:ind w:left="480" w:hanging="480"/>
      </w:pPr>
      <w:rPr>
        <w:rFonts w:hint="default"/>
      </w:rPr>
    </w:lvl>
    <w:lvl w:ilvl="1">
      <w:start w:val="2"/>
      <w:numFmt w:val="decimal"/>
      <w:lvlText w:val="%1.%2."/>
      <w:lvlJc w:val="left"/>
      <w:pPr>
        <w:ind w:left="1920" w:hanging="48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4"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7"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8"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0"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1"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33"/>
  </w:num>
  <w:num w:numId="5">
    <w:abstractNumId w:val="2"/>
  </w:num>
  <w:num w:numId="6">
    <w:abstractNumId w:val="37"/>
  </w:num>
  <w:num w:numId="7">
    <w:abstractNumId w:val="12"/>
  </w:num>
  <w:num w:numId="8">
    <w:abstractNumId w:val="11"/>
  </w:num>
  <w:num w:numId="9">
    <w:abstractNumId w:val="10"/>
  </w:num>
  <w:num w:numId="10">
    <w:abstractNumId w:val="18"/>
  </w:num>
  <w:num w:numId="11">
    <w:abstractNumId w:val="22"/>
  </w:num>
  <w:num w:numId="12">
    <w:abstractNumId w:val="30"/>
  </w:num>
  <w:num w:numId="13">
    <w:abstractNumId w:val="25"/>
  </w:num>
  <w:num w:numId="14">
    <w:abstractNumId w:val="36"/>
  </w:num>
  <w:num w:numId="15">
    <w:abstractNumId w:val="39"/>
  </w:num>
  <w:num w:numId="16">
    <w:abstractNumId w:val="34"/>
  </w:num>
  <w:num w:numId="17">
    <w:abstractNumId w:val="31"/>
  </w:num>
  <w:num w:numId="18">
    <w:abstractNumId w:val="20"/>
  </w:num>
  <w:num w:numId="19">
    <w:abstractNumId w:val="29"/>
  </w:num>
  <w:num w:numId="20">
    <w:abstractNumId w:val="28"/>
  </w:num>
  <w:num w:numId="21">
    <w:abstractNumId w:val="8"/>
  </w:num>
  <w:num w:numId="22">
    <w:abstractNumId w:val="6"/>
  </w:num>
  <w:num w:numId="23">
    <w:abstractNumId w:val="21"/>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9"/>
  </w:num>
  <w:num w:numId="31">
    <w:abstractNumId w:val="23"/>
  </w:num>
  <w:num w:numId="32">
    <w:abstractNumId w:val="14"/>
  </w:num>
  <w:num w:numId="33">
    <w:abstractNumId w:val="15"/>
  </w:num>
  <w:num w:numId="34">
    <w:abstractNumId w:val="40"/>
  </w:num>
  <w:num w:numId="35">
    <w:abstractNumId w:val="19"/>
  </w:num>
  <w:num w:numId="36">
    <w:abstractNumId w:val="4"/>
  </w:num>
  <w:num w:numId="37">
    <w:abstractNumId w:val="17"/>
  </w:num>
  <w:num w:numId="38">
    <w:abstractNumId w:val="24"/>
  </w:num>
  <w:num w:numId="39">
    <w:abstractNumId w:val="7"/>
  </w:num>
  <w:num w:numId="40">
    <w:abstractNumId w:val="5"/>
  </w:num>
  <w:num w:numId="41">
    <w:abstractNumId w:val="27"/>
  </w:num>
  <w:num w:numId="42">
    <w:abstractNumId w:val="3"/>
  </w:num>
  <w:num w:numId="43">
    <w:abstractNumId w:val="41"/>
  </w:num>
  <w:num w:numId="44">
    <w:abstractNumId w:val="16"/>
  </w:num>
  <w:num w:numId="45">
    <w:abstractNumId w:val="26"/>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3A58"/>
    <w:rsid w:val="00014A9A"/>
    <w:rsid w:val="00014CFE"/>
    <w:rsid w:val="00022350"/>
    <w:rsid w:val="00022478"/>
    <w:rsid w:val="00025242"/>
    <w:rsid w:val="00026A9B"/>
    <w:rsid w:val="00031EAC"/>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70DE6"/>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47B5"/>
    <w:rsid w:val="000D557A"/>
    <w:rsid w:val="000D74FC"/>
    <w:rsid w:val="000D7708"/>
    <w:rsid w:val="000E0470"/>
    <w:rsid w:val="000E16D5"/>
    <w:rsid w:val="000E1950"/>
    <w:rsid w:val="000E1FC8"/>
    <w:rsid w:val="000E2633"/>
    <w:rsid w:val="000E3F52"/>
    <w:rsid w:val="000E732B"/>
    <w:rsid w:val="000E7C95"/>
    <w:rsid w:val="000F5AFC"/>
    <w:rsid w:val="000F6248"/>
    <w:rsid w:val="00106628"/>
    <w:rsid w:val="00106777"/>
    <w:rsid w:val="00110DA8"/>
    <w:rsid w:val="0011145C"/>
    <w:rsid w:val="0011311D"/>
    <w:rsid w:val="001156A8"/>
    <w:rsid w:val="001158AB"/>
    <w:rsid w:val="001168C7"/>
    <w:rsid w:val="0011754E"/>
    <w:rsid w:val="001222D4"/>
    <w:rsid w:val="00122F54"/>
    <w:rsid w:val="0012367E"/>
    <w:rsid w:val="001266AA"/>
    <w:rsid w:val="001344A1"/>
    <w:rsid w:val="001357A7"/>
    <w:rsid w:val="00135AD7"/>
    <w:rsid w:val="001365F4"/>
    <w:rsid w:val="00136911"/>
    <w:rsid w:val="00140550"/>
    <w:rsid w:val="001416B2"/>
    <w:rsid w:val="00144C0E"/>
    <w:rsid w:val="00146CAA"/>
    <w:rsid w:val="00151F75"/>
    <w:rsid w:val="00154E04"/>
    <w:rsid w:val="00154EB7"/>
    <w:rsid w:val="00161ACE"/>
    <w:rsid w:val="00164076"/>
    <w:rsid w:val="0017045F"/>
    <w:rsid w:val="001710E3"/>
    <w:rsid w:val="0017128D"/>
    <w:rsid w:val="00174D27"/>
    <w:rsid w:val="00175242"/>
    <w:rsid w:val="001763B3"/>
    <w:rsid w:val="00177236"/>
    <w:rsid w:val="00180FDD"/>
    <w:rsid w:val="00183FE1"/>
    <w:rsid w:val="00185112"/>
    <w:rsid w:val="001907FD"/>
    <w:rsid w:val="00190ACD"/>
    <w:rsid w:val="00191DAF"/>
    <w:rsid w:val="0019416B"/>
    <w:rsid w:val="001949A0"/>
    <w:rsid w:val="001A3505"/>
    <w:rsid w:val="001A4A33"/>
    <w:rsid w:val="001A553B"/>
    <w:rsid w:val="001A5B0D"/>
    <w:rsid w:val="001A7A99"/>
    <w:rsid w:val="001B124C"/>
    <w:rsid w:val="001B1B4E"/>
    <w:rsid w:val="001B279A"/>
    <w:rsid w:val="001B69BD"/>
    <w:rsid w:val="001C0812"/>
    <w:rsid w:val="001C336B"/>
    <w:rsid w:val="001C5875"/>
    <w:rsid w:val="001C6BA7"/>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3EBC"/>
    <w:rsid w:val="002247DB"/>
    <w:rsid w:val="00230842"/>
    <w:rsid w:val="00232106"/>
    <w:rsid w:val="00233670"/>
    <w:rsid w:val="002341F6"/>
    <w:rsid w:val="00236262"/>
    <w:rsid w:val="00237DBD"/>
    <w:rsid w:val="00237E7F"/>
    <w:rsid w:val="00241FB0"/>
    <w:rsid w:val="00242815"/>
    <w:rsid w:val="00242A20"/>
    <w:rsid w:val="002433A7"/>
    <w:rsid w:val="00250C42"/>
    <w:rsid w:val="00251355"/>
    <w:rsid w:val="002514AA"/>
    <w:rsid w:val="0025491A"/>
    <w:rsid w:val="00256744"/>
    <w:rsid w:val="0025737A"/>
    <w:rsid w:val="00261EED"/>
    <w:rsid w:val="00262BA0"/>
    <w:rsid w:val="0026356B"/>
    <w:rsid w:val="00270E36"/>
    <w:rsid w:val="00271015"/>
    <w:rsid w:val="00271329"/>
    <w:rsid w:val="00274A19"/>
    <w:rsid w:val="0027566A"/>
    <w:rsid w:val="00276455"/>
    <w:rsid w:val="00281356"/>
    <w:rsid w:val="00281F44"/>
    <w:rsid w:val="00282BCF"/>
    <w:rsid w:val="00286D0C"/>
    <w:rsid w:val="00291257"/>
    <w:rsid w:val="00292266"/>
    <w:rsid w:val="002931BA"/>
    <w:rsid w:val="00294FD1"/>
    <w:rsid w:val="002A20BC"/>
    <w:rsid w:val="002A2BDA"/>
    <w:rsid w:val="002A3413"/>
    <w:rsid w:val="002A41EE"/>
    <w:rsid w:val="002A6AC6"/>
    <w:rsid w:val="002B06EF"/>
    <w:rsid w:val="002B0DF4"/>
    <w:rsid w:val="002B2EFE"/>
    <w:rsid w:val="002B3004"/>
    <w:rsid w:val="002B3698"/>
    <w:rsid w:val="002B397B"/>
    <w:rsid w:val="002B548A"/>
    <w:rsid w:val="002B5866"/>
    <w:rsid w:val="002B6391"/>
    <w:rsid w:val="002C1011"/>
    <w:rsid w:val="002C2579"/>
    <w:rsid w:val="002C553E"/>
    <w:rsid w:val="002D3444"/>
    <w:rsid w:val="002D71DD"/>
    <w:rsid w:val="002E07E1"/>
    <w:rsid w:val="002E287C"/>
    <w:rsid w:val="002E3B97"/>
    <w:rsid w:val="002E3DCB"/>
    <w:rsid w:val="002E4623"/>
    <w:rsid w:val="002E7841"/>
    <w:rsid w:val="002E7978"/>
    <w:rsid w:val="002F2316"/>
    <w:rsid w:val="002F2FE0"/>
    <w:rsid w:val="002F3574"/>
    <w:rsid w:val="002F434A"/>
    <w:rsid w:val="00300292"/>
    <w:rsid w:val="003006E6"/>
    <w:rsid w:val="00300CBA"/>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362D7"/>
    <w:rsid w:val="00345E79"/>
    <w:rsid w:val="0035174F"/>
    <w:rsid w:val="00356F8D"/>
    <w:rsid w:val="00357361"/>
    <w:rsid w:val="00360074"/>
    <w:rsid w:val="00360AAC"/>
    <w:rsid w:val="00362ECE"/>
    <w:rsid w:val="00363F14"/>
    <w:rsid w:val="00365F30"/>
    <w:rsid w:val="00366550"/>
    <w:rsid w:val="003669C4"/>
    <w:rsid w:val="00366B3D"/>
    <w:rsid w:val="00370516"/>
    <w:rsid w:val="00373FF8"/>
    <w:rsid w:val="00375819"/>
    <w:rsid w:val="00376CEA"/>
    <w:rsid w:val="00384146"/>
    <w:rsid w:val="00387A72"/>
    <w:rsid w:val="0039004E"/>
    <w:rsid w:val="00390918"/>
    <w:rsid w:val="00390CDC"/>
    <w:rsid w:val="0039181A"/>
    <w:rsid w:val="00394EAF"/>
    <w:rsid w:val="00396856"/>
    <w:rsid w:val="003A0A55"/>
    <w:rsid w:val="003A1FAA"/>
    <w:rsid w:val="003A3902"/>
    <w:rsid w:val="003B3CC0"/>
    <w:rsid w:val="003B6F4B"/>
    <w:rsid w:val="003B74DD"/>
    <w:rsid w:val="003C1E23"/>
    <w:rsid w:val="003C2073"/>
    <w:rsid w:val="003C2C8A"/>
    <w:rsid w:val="003C2D20"/>
    <w:rsid w:val="003C52DB"/>
    <w:rsid w:val="003C73E0"/>
    <w:rsid w:val="003C777A"/>
    <w:rsid w:val="003D1772"/>
    <w:rsid w:val="003D38F3"/>
    <w:rsid w:val="003D5531"/>
    <w:rsid w:val="003D5D89"/>
    <w:rsid w:val="003D6B2B"/>
    <w:rsid w:val="003D6DF8"/>
    <w:rsid w:val="003D7211"/>
    <w:rsid w:val="003D7597"/>
    <w:rsid w:val="003E0D3D"/>
    <w:rsid w:val="003E0DED"/>
    <w:rsid w:val="003E15D9"/>
    <w:rsid w:val="003E3C03"/>
    <w:rsid w:val="003E4E7E"/>
    <w:rsid w:val="003F0ED6"/>
    <w:rsid w:val="003F1467"/>
    <w:rsid w:val="003F39AC"/>
    <w:rsid w:val="003F4F1A"/>
    <w:rsid w:val="003F557D"/>
    <w:rsid w:val="003F6059"/>
    <w:rsid w:val="003F715B"/>
    <w:rsid w:val="00401AC9"/>
    <w:rsid w:val="00407463"/>
    <w:rsid w:val="0041188B"/>
    <w:rsid w:val="0041704B"/>
    <w:rsid w:val="0042435B"/>
    <w:rsid w:val="0042453B"/>
    <w:rsid w:val="004247B9"/>
    <w:rsid w:val="00426483"/>
    <w:rsid w:val="00430840"/>
    <w:rsid w:val="00431125"/>
    <w:rsid w:val="0043130E"/>
    <w:rsid w:val="0043541D"/>
    <w:rsid w:val="0043666B"/>
    <w:rsid w:val="00445AA8"/>
    <w:rsid w:val="004615BD"/>
    <w:rsid w:val="0046189D"/>
    <w:rsid w:val="004628A1"/>
    <w:rsid w:val="00462EB8"/>
    <w:rsid w:val="0046552F"/>
    <w:rsid w:val="00465CCE"/>
    <w:rsid w:val="00466545"/>
    <w:rsid w:val="00470B48"/>
    <w:rsid w:val="004712D4"/>
    <w:rsid w:val="004773E7"/>
    <w:rsid w:val="00481366"/>
    <w:rsid w:val="00483C4C"/>
    <w:rsid w:val="00485D00"/>
    <w:rsid w:val="004863B0"/>
    <w:rsid w:val="00490751"/>
    <w:rsid w:val="00490B25"/>
    <w:rsid w:val="0049335F"/>
    <w:rsid w:val="00493DFD"/>
    <w:rsid w:val="00494B35"/>
    <w:rsid w:val="00494C3D"/>
    <w:rsid w:val="004A199E"/>
    <w:rsid w:val="004A2812"/>
    <w:rsid w:val="004A34DB"/>
    <w:rsid w:val="004A70E0"/>
    <w:rsid w:val="004A7E3E"/>
    <w:rsid w:val="004B119A"/>
    <w:rsid w:val="004B2592"/>
    <w:rsid w:val="004B286A"/>
    <w:rsid w:val="004B38DE"/>
    <w:rsid w:val="004C13A8"/>
    <w:rsid w:val="004C15E7"/>
    <w:rsid w:val="004C2358"/>
    <w:rsid w:val="004C3C06"/>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5B76"/>
    <w:rsid w:val="004F5BA9"/>
    <w:rsid w:val="004F793C"/>
    <w:rsid w:val="00502AEB"/>
    <w:rsid w:val="0050405E"/>
    <w:rsid w:val="005135FF"/>
    <w:rsid w:val="00513F10"/>
    <w:rsid w:val="00514E1A"/>
    <w:rsid w:val="00516198"/>
    <w:rsid w:val="005203B0"/>
    <w:rsid w:val="0052631F"/>
    <w:rsid w:val="00526910"/>
    <w:rsid w:val="00534AAF"/>
    <w:rsid w:val="00542DA1"/>
    <w:rsid w:val="0054391B"/>
    <w:rsid w:val="0054587F"/>
    <w:rsid w:val="00545F8F"/>
    <w:rsid w:val="00546EDB"/>
    <w:rsid w:val="00550728"/>
    <w:rsid w:val="005515EF"/>
    <w:rsid w:val="00551EC6"/>
    <w:rsid w:val="0055254A"/>
    <w:rsid w:val="005533A5"/>
    <w:rsid w:val="00553D55"/>
    <w:rsid w:val="00554B54"/>
    <w:rsid w:val="00566FA4"/>
    <w:rsid w:val="00567C65"/>
    <w:rsid w:val="0057096D"/>
    <w:rsid w:val="00570AE3"/>
    <w:rsid w:val="0057501E"/>
    <w:rsid w:val="005753EA"/>
    <w:rsid w:val="00577987"/>
    <w:rsid w:val="0058436C"/>
    <w:rsid w:val="00584AFD"/>
    <w:rsid w:val="0058786E"/>
    <w:rsid w:val="005911EB"/>
    <w:rsid w:val="00592291"/>
    <w:rsid w:val="005926D7"/>
    <w:rsid w:val="005A05E9"/>
    <w:rsid w:val="005A1AEF"/>
    <w:rsid w:val="005A3735"/>
    <w:rsid w:val="005B0875"/>
    <w:rsid w:val="005B2148"/>
    <w:rsid w:val="005B2DCE"/>
    <w:rsid w:val="005B2DDF"/>
    <w:rsid w:val="005B69A1"/>
    <w:rsid w:val="005C1C9F"/>
    <w:rsid w:val="005C50FA"/>
    <w:rsid w:val="005C6CBC"/>
    <w:rsid w:val="005C740E"/>
    <w:rsid w:val="005D0540"/>
    <w:rsid w:val="005D1D39"/>
    <w:rsid w:val="005D22B4"/>
    <w:rsid w:val="005D6D7C"/>
    <w:rsid w:val="005D7BFF"/>
    <w:rsid w:val="005E0F23"/>
    <w:rsid w:val="005E1B6E"/>
    <w:rsid w:val="005E2E80"/>
    <w:rsid w:val="005E3EBD"/>
    <w:rsid w:val="005E4BD9"/>
    <w:rsid w:val="005E5E71"/>
    <w:rsid w:val="005F3565"/>
    <w:rsid w:val="005F674B"/>
    <w:rsid w:val="005F7014"/>
    <w:rsid w:val="005F740C"/>
    <w:rsid w:val="00601896"/>
    <w:rsid w:val="00601F3B"/>
    <w:rsid w:val="00604B14"/>
    <w:rsid w:val="006075FA"/>
    <w:rsid w:val="00607B50"/>
    <w:rsid w:val="00612795"/>
    <w:rsid w:val="006128DF"/>
    <w:rsid w:val="00621757"/>
    <w:rsid w:val="006221AE"/>
    <w:rsid w:val="00622E26"/>
    <w:rsid w:val="00624A0D"/>
    <w:rsid w:val="00625649"/>
    <w:rsid w:val="00627987"/>
    <w:rsid w:val="00631ADA"/>
    <w:rsid w:val="00634818"/>
    <w:rsid w:val="00635461"/>
    <w:rsid w:val="006361CE"/>
    <w:rsid w:val="00636A1C"/>
    <w:rsid w:val="006427B1"/>
    <w:rsid w:val="00642DFF"/>
    <w:rsid w:val="00651269"/>
    <w:rsid w:val="00651E29"/>
    <w:rsid w:val="006548F5"/>
    <w:rsid w:val="006577CA"/>
    <w:rsid w:val="006615DF"/>
    <w:rsid w:val="006636AE"/>
    <w:rsid w:val="006703A1"/>
    <w:rsid w:val="00670D5F"/>
    <w:rsid w:val="006719B2"/>
    <w:rsid w:val="0067568C"/>
    <w:rsid w:val="00676315"/>
    <w:rsid w:val="00676F34"/>
    <w:rsid w:val="006809CF"/>
    <w:rsid w:val="00683627"/>
    <w:rsid w:val="00685792"/>
    <w:rsid w:val="00685970"/>
    <w:rsid w:val="00686949"/>
    <w:rsid w:val="006900C3"/>
    <w:rsid w:val="00690CC4"/>
    <w:rsid w:val="006911A0"/>
    <w:rsid w:val="00694E3E"/>
    <w:rsid w:val="0069593E"/>
    <w:rsid w:val="006967AD"/>
    <w:rsid w:val="006A331B"/>
    <w:rsid w:val="006A7FB3"/>
    <w:rsid w:val="006B0CE4"/>
    <w:rsid w:val="006B15E2"/>
    <w:rsid w:val="006B2140"/>
    <w:rsid w:val="006B230D"/>
    <w:rsid w:val="006B2507"/>
    <w:rsid w:val="006B26E3"/>
    <w:rsid w:val="006B2DD0"/>
    <w:rsid w:val="006C0176"/>
    <w:rsid w:val="006C18F6"/>
    <w:rsid w:val="006C370E"/>
    <w:rsid w:val="006C3F88"/>
    <w:rsid w:val="006D0A7A"/>
    <w:rsid w:val="006D603E"/>
    <w:rsid w:val="006D7854"/>
    <w:rsid w:val="006E0520"/>
    <w:rsid w:val="006E2F3E"/>
    <w:rsid w:val="006E336D"/>
    <w:rsid w:val="006E4B94"/>
    <w:rsid w:val="006E7185"/>
    <w:rsid w:val="006F07AB"/>
    <w:rsid w:val="006F2ED4"/>
    <w:rsid w:val="006F5A29"/>
    <w:rsid w:val="006F6FD7"/>
    <w:rsid w:val="007050D3"/>
    <w:rsid w:val="00705C44"/>
    <w:rsid w:val="00712EBB"/>
    <w:rsid w:val="007141E5"/>
    <w:rsid w:val="007161AD"/>
    <w:rsid w:val="00720B4F"/>
    <w:rsid w:val="0072101D"/>
    <w:rsid w:val="00722592"/>
    <w:rsid w:val="00726888"/>
    <w:rsid w:val="00730A78"/>
    <w:rsid w:val="00734484"/>
    <w:rsid w:val="007414D1"/>
    <w:rsid w:val="0074158C"/>
    <w:rsid w:val="00741DC2"/>
    <w:rsid w:val="00755853"/>
    <w:rsid w:val="007607BC"/>
    <w:rsid w:val="007653A9"/>
    <w:rsid w:val="00767B62"/>
    <w:rsid w:val="007716B8"/>
    <w:rsid w:val="00771930"/>
    <w:rsid w:val="00771DD1"/>
    <w:rsid w:val="00773B2E"/>
    <w:rsid w:val="00773B9C"/>
    <w:rsid w:val="0077696D"/>
    <w:rsid w:val="00777C8A"/>
    <w:rsid w:val="007809EB"/>
    <w:rsid w:val="007814EE"/>
    <w:rsid w:val="00782153"/>
    <w:rsid w:val="00782CE7"/>
    <w:rsid w:val="00783589"/>
    <w:rsid w:val="00784DD3"/>
    <w:rsid w:val="00786B92"/>
    <w:rsid w:val="00790260"/>
    <w:rsid w:val="0079048F"/>
    <w:rsid w:val="00790AEE"/>
    <w:rsid w:val="007947F5"/>
    <w:rsid w:val="00795D85"/>
    <w:rsid w:val="00796910"/>
    <w:rsid w:val="00796C83"/>
    <w:rsid w:val="007A3683"/>
    <w:rsid w:val="007A3BC0"/>
    <w:rsid w:val="007A51B0"/>
    <w:rsid w:val="007A5576"/>
    <w:rsid w:val="007B1404"/>
    <w:rsid w:val="007B1E54"/>
    <w:rsid w:val="007B3140"/>
    <w:rsid w:val="007B4DB8"/>
    <w:rsid w:val="007C6B4C"/>
    <w:rsid w:val="007C73D1"/>
    <w:rsid w:val="007D2C13"/>
    <w:rsid w:val="007D314D"/>
    <w:rsid w:val="007D3A1C"/>
    <w:rsid w:val="007D4008"/>
    <w:rsid w:val="007D4CA1"/>
    <w:rsid w:val="007D5464"/>
    <w:rsid w:val="007D7267"/>
    <w:rsid w:val="007E18E9"/>
    <w:rsid w:val="007E6705"/>
    <w:rsid w:val="007E6C8F"/>
    <w:rsid w:val="007F278C"/>
    <w:rsid w:val="007F2F41"/>
    <w:rsid w:val="007F5B1C"/>
    <w:rsid w:val="007F77F5"/>
    <w:rsid w:val="0080398D"/>
    <w:rsid w:val="00805D2A"/>
    <w:rsid w:val="00807B82"/>
    <w:rsid w:val="00812AC4"/>
    <w:rsid w:val="0081402F"/>
    <w:rsid w:val="008146C3"/>
    <w:rsid w:val="00814997"/>
    <w:rsid w:val="00815CFF"/>
    <w:rsid w:val="00817036"/>
    <w:rsid w:val="0081714B"/>
    <w:rsid w:val="0081723F"/>
    <w:rsid w:val="00821646"/>
    <w:rsid w:val="00822509"/>
    <w:rsid w:val="0082288C"/>
    <w:rsid w:val="0082608D"/>
    <w:rsid w:val="008265FB"/>
    <w:rsid w:val="00826E9F"/>
    <w:rsid w:val="008306F2"/>
    <w:rsid w:val="00831097"/>
    <w:rsid w:val="00832C9C"/>
    <w:rsid w:val="00834E3B"/>
    <w:rsid w:val="008370AD"/>
    <w:rsid w:val="00837B2C"/>
    <w:rsid w:val="00845503"/>
    <w:rsid w:val="008466FD"/>
    <w:rsid w:val="00846C37"/>
    <w:rsid w:val="0085068B"/>
    <w:rsid w:val="00850701"/>
    <w:rsid w:val="008511CB"/>
    <w:rsid w:val="00856C1C"/>
    <w:rsid w:val="008576BF"/>
    <w:rsid w:val="00860D43"/>
    <w:rsid w:val="008626B7"/>
    <w:rsid w:val="00864C15"/>
    <w:rsid w:val="00865EB6"/>
    <w:rsid w:val="00866CE9"/>
    <w:rsid w:val="008700C3"/>
    <w:rsid w:val="00872001"/>
    <w:rsid w:val="00872CA9"/>
    <w:rsid w:val="0087331A"/>
    <w:rsid w:val="00874939"/>
    <w:rsid w:val="008764BA"/>
    <w:rsid w:val="008764E2"/>
    <w:rsid w:val="008765D3"/>
    <w:rsid w:val="0088002D"/>
    <w:rsid w:val="00881FE0"/>
    <w:rsid w:val="00882A2C"/>
    <w:rsid w:val="00882F12"/>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33FC"/>
    <w:rsid w:val="008B4A48"/>
    <w:rsid w:val="008B7526"/>
    <w:rsid w:val="008C0323"/>
    <w:rsid w:val="008C364B"/>
    <w:rsid w:val="008C3F39"/>
    <w:rsid w:val="008C4D0F"/>
    <w:rsid w:val="008D0DB9"/>
    <w:rsid w:val="008D311E"/>
    <w:rsid w:val="008D4BA4"/>
    <w:rsid w:val="008D51A4"/>
    <w:rsid w:val="008D5741"/>
    <w:rsid w:val="008E52CA"/>
    <w:rsid w:val="008E757A"/>
    <w:rsid w:val="008E7E8A"/>
    <w:rsid w:val="008F1794"/>
    <w:rsid w:val="008F35B2"/>
    <w:rsid w:val="008F7CCE"/>
    <w:rsid w:val="009044C1"/>
    <w:rsid w:val="0090661E"/>
    <w:rsid w:val="00906638"/>
    <w:rsid w:val="009075BF"/>
    <w:rsid w:val="00912D2E"/>
    <w:rsid w:val="0091303E"/>
    <w:rsid w:val="009154D4"/>
    <w:rsid w:val="009205EE"/>
    <w:rsid w:val="009226FC"/>
    <w:rsid w:val="009230AA"/>
    <w:rsid w:val="00925FFB"/>
    <w:rsid w:val="00930228"/>
    <w:rsid w:val="00930B30"/>
    <w:rsid w:val="0093404D"/>
    <w:rsid w:val="0093629E"/>
    <w:rsid w:val="00936387"/>
    <w:rsid w:val="0093646F"/>
    <w:rsid w:val="00940A79"/>
    <w:rsid w:val="0094101E"/>
    <w:rsid w:val="0094134B"/>
    <w:rsid w:val="00941EDF"/>
    <w:rsid w:val="0094277B"/>
    <w:rsid w:val="00942BD1"/>
    <w:rsid w:val="009442A6"/>
    <w:rsid w:val="009446F1"/>
    <w:rsid w:val="00946B1C"/>
    <w:rsid w:val="00950051"/>
    <w:rsid w:val="00952C68"/>
    <w:rsid w:val="00957D08"/>
    <w:rsid w:val="009609AC"/>
    <w:rsid w:val="00962306"/>
    <w:rsid w:val="00962DC0"/>
    <w:rsid w:val="00963CDF"/>
    <w:rsid w:val="00967D3B"/>
    <w:rsid w:val="00967D80"/>
    <w:rsid w:val="00971572"/>
    <w:rsid w:val="00972147"/>
    <w:rsid w:val="00977EA4"/>
    <w:rsid w:val="009813A8"/>
    <w:rsid w:val="009863A3"/>
    <w:rsid w:val="00986DA1"/>
    <w:rsid w:val="00987085"/>
    <w:rsid w:val="009A2E9D"/>
    <w:rsid w:val="009A4576"/>
    <w:rsid w:val="009B1113"/>
    <w:rsid w:val="009B62C0"/>
    <w:rsid w:val="009B75D0"/>
    <w:rsid w:val="009B7D2C"/>
    <w:rsid w:val="009B7D8C"/>
    <w:rsid w:val="009C04EF"/>
    <w:rsid w:val="009C2D3B"/>
    <w:rsid w:val="009C7E74"/>
    <w:rsid w:val="009D24AC"/>
    <w:rsid w:val="009D79A2"/>
    <w:rsid w:val="009E055C"/>
    <w:rsid w:val="009E4141"/>
    <w:rsid w:val="009E41C5"/>
    <w:rsid w:val="009E5336"/>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CEB"/>
    <w:rsid w:val="00A1639C"/>
    <w:rsid w:val="00A2096F"/>
    <w:rsid w:val="00A27024"/>
    <w:rsid w:val="00A27A41"/>
    <w:rsid w:val="00A31BB5"/>
    <w:rsid w:val="00A3280C"/>
    <w:rsid w:val="00A37A6D"/>
    <w:rsid w:val="00A4089E"/>
    <w:rsid w:val="00A4171D"/>
    <w:rsid w:val="00A41DF8"/>
    <w:rsid w:val="00A420DE"/>
    <w:rsid w:val="00A43294"/>
    <w:rsid w:val="00A46210"/>
    <w:rsid w:val="00A47843"/>
    <w:rsid w:val="00A50DC1"/>
    <w:rsid w:val="00A51245"/>
    <w:rsid w:val="00A534BC"/>
    <w:rsid w:val="00A5488E"/>
    <w:rsid w:val="00A5495A"/>
    <w:rsid w:val="00A55EBF"/>
    <w:rsid w:val="00A562A9"/>
    <w:rsid w:val="00A619D8"/>
    <w:rsid w:val="00A61D2E"/>
    <w:rsid w:val="00A64288"/>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70CF"/>
    <w:rsid w:val="00AC03B3"/>
    <w:rsid w:val="00AC0DC1"/>
    <w:rsid w:val="00AC2241"/>
    <w:rsid w:val="00AC300C"/>
    <w:rsid w:val="00AC32EE"/>
    <w:rsid w:val="00AC40BA"/>
    <w:rsid w:val="00AC58D4"/>
    <w:rsid w:val="00AC663F"/>
    <w:rsid w:val="00AD1A07"/>
    <w:rsid w:val="00AD4FD5"/>
    <w:rsid w:val="00AE00F8"/>
    <w:rsid w:val="00AE01E8"/>
    <w:rsid w:val="00AE0B42"/>
    <w:rsid w:val="00AE371A"/>
    <w:rsid w:val="00AE37AF"/>
    <w:rsid w:val="00AE5A0D"/>
    <w:rsid w:val="00AF2C6E"/>
    <w:rsid w:val="00B04226"/>
    <w:rsid w:val="00B04A26"/>
    <w:rsid w:val="00B0621A"/>
    <w:rsid w:val="00B07925"/>
    <w:rsid w:val="00B10C5C"/>
    <w:rsid w:val="00B12DFA"/>
    <w:rsid w:val="00B12E9C"/>
    <w:rsid w:val="00B1323A"/>
    <w:rsid w:val="00B143C2"/>
    <w:rsid w:val="00B17036"/>
    <w:rsid w:val="00B21680"/>
    <w:rsid w:val="00B21E9F"/>
    <w:rsid w:val="00B23355"/>
    <w:rsid w:val="00B26A5A"/>
    <w:rsid w:val="00B30774"/>
    <w:rsid w:val="00B310DB"/>
    <w:rsid w:val="00B33335"/>
    <w:rsid w:val="00B34295"/>
    <w:rsid w:val="00B35CCD"/>
    <w:rsid w:val="00B36B14"/>
    <w:rsid w:val="00B4216B"/>
    <w:rsid w:val="00B43615"/>
    <w:rsid w:val="00B44DF6"/>
    <w:rsid w:val="00B47108"/>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960AA"/>
    <w:rsid w:val="00B973AC"/>
    <w:rsid w:val="00BA28F1"/>
    <w:rsid w:val="00BA2EF5"/>
    <w:rsid w:val="00BA6DD5"/>
    <w:rsid w:val="00BB4660"/>
    <w:rsid w:val="00BB4C2D"/>
    <w:rsid w:val="00BB68ED"/>
    <w:rsid w:val="00BB7200"/>
    <w:rsid w:val="00BC3C50"/>
    <w:rsid w:val="00BC407B"/>
    <w:rsid w:val="00BC5573"/>
    <w:rsid w:val="00BC566D"/>
    <w:rsid w:val="00BC739B"/>
    <w:rsid w:val="00BC78FB"/>
    <w:rsid w:val="00BD0DB1"/>
    <w:rsid w:val="00BD1033"/>
    <w:rsid w:val="00BD12FE"/>
    <w:rsid w:val="00BD1D66"/>
    <w:rsid w:val="00BD1DC3"/>
    <w:rsid w:val="00BD588D"/>
    <w:rsid w:val="00BD71F2"/>
    <w:rsid w:val="00BD79D4"/>
    <w:rsid w:val="00BE0097"/>
    <w:rsid w:val="00BE0462"/>
    <w:rsid w:val="00BE69E6"/>
    <w:rsid w:val="00BF6A9D"/>
    <w:rsid w:val="00BF797B"/>
    <w:rsid w:val="00C01BA8"/>
    <w:rsid w:val="00C01D5E"/>
    <w:rsid w:val="00C0203B"/>
    <w:rsid w:val="00C029E5"/>
    <w:rsid w:val="00C02FA8"/>
    <w:rsid w:val="00C031DE"/>
    <w:rsid w:val="00C1359D"/>
    <w:rsid w:val="00C14365"/>
    <w:rsid w:val="00C21B1C"/>
    <w:rsid w:val="00C272BC"/>
    <w:rsid w:val="00C30809"/>
    <w:rsid w:val="00C316C2"/>
    <w:rsid w:val="00C32976"/>
    <w:rsid w:val="00C36602"/>
    <w:rsid w:val="00C4091B"/>
    <w:rsid w:val="00C40BA8"/>
    <w:rsid w:val="00C418B1"/>
    <w:rsid w:val="00C44C5D"/>
    <w:rsid w:val="00C45A15"/>
    <w:rsid w:val="00C4655C"/>
    <w:rsid w:val="00C50A6B"/>
    <w:rsid w:val="00C51612"/>
    <w:rsid w:val="00C517AB"/>
    <w:rsid w:val="00C539A3"/>
    <w:rsid w:val="00C565B4"/>
    <w:rsid w:val="00C63625"/>
    <w:rsid w:val="00C650BE"/>
    <w:rsid w:val="00C6527B"/>
    <w:rsid w:val="00C659F5"/>
    <w:rsid w:val="00C75223"/>
    <w:rsid w:val="00C7551F"/>
    <w:rsid w:val="00C84963"/>
    <w:rsid w:val="00C85907"/>
    <w:rsid w:val="00C911AE"/>
    <w:rsid w:val="00C918A3"/>
    <w:rsid w:val="00C91CFD"/>
    <w:rsid w:val="00C926C4"/>
    <w:rsid w:val="00C93B21"/>
    <w:rsid w:val="00C95958"/>
    <w:rsid w:val="00CA0A61"/>
    <w:rsid w:val="00CA1625"/>
    <w:rsid w:val="00CA2D69"/>
    <w:rsid w:val="00CA61BE"/>
    <w:rsid w:val="00CA7698"/>
    <w:rsid w:val="00CA7DC2"/>
    <w:rsid w:val="00CA7F2C"/>
    <w:rsid w:val="00CB2042"/>
    <w:rsid w:val="00CB21E6"/>
    <w:rsid w:val="00CB6D9E"/>
    <w:rsid w:val="00CB75CA"/>
    <w:rsid w:val="00CC4390"/>
    <w:rsid w:val="00CC5837"/>
    <w:rsid w:val="00CD007D"/>
    <w:rsid w:val="00CD31F2"/>
    <w:rsid w:val="00CD3B40"/>
    <w:rsid w:val="00CD5EB3"/>
    <w:rsid w:val="00CD7BB0"/>
    <w:rsid w:val="00CE001F"/>
    <w:rsid w:val="00CE2A5F"/>
    <w:rsid w:val="00CE2AF2"/>
    <w:rsid w:val="00CE3DF4"/>
    <w:rsid w:val="00CE4395"/>
    <w:rsid w:val="00CE52D1"/>
    <w:rsid w:val="00CE796F"/>
    <w:rsid w:val="00CF3C06"/>
    <w:rsid w:val="00CF639C"/>
    <w:rsid w:val="00D01474"/>
    <w:rsid w:val="00D018C4"/>
    <w:rsid w:val="00D0507D"/>
    <w:rsid w:val="00D05341"/>
    <w:rsid w:val="00D14A18"/>
    <w:rsid w:val="00D21EB2"/>
    <w:rsid w:val="00D22368"/>
    <w:rsid w:val="00D245C6"/>
    <w:rsid w:val="00D24E36"/>
    <w:rsid w:val="00D25AEE"/>
    <w:rsid w:val="00D270B9"/>
    <w:rsid w:val="00D30B1E"/>
    <w:rsid w:val="00D311B0"/>
    <w:rsid w:val="00D31393"/>
    <w:rsid w:val="00D32201"/>
    <w:rsid w:val="00D33E50"/>
    <w:rsid w:val="00D3778F"/>
    <w:rsid w:val="00D37AE0"/>
    <w:rsid w:val="00D41B35"/>
    <w:rsid w:val="00D42956"/>
    <w:rsid w:val="00D4297E"/>
    <w:rsid w:val="00D44689"/>
    <w:rsid w:val="00D45329"/>
    <w:rsid w:val="00D47A6C"/>
    <w:rsid w:val="00D50F71"/>
    <w:rsid w:val="00D52A91"/>
    <w:rsid w:val="00D56C43"/>
    <w:rsid w:val="00D61262"/>
    <w:rsid w:val="00D64922"/>
    <w:rsid w:val="00D676E2"/>
    <w:rsid w:val="00D70530"/>
    <w:rsid w:val="00D70E11"/>
    <w:rsid w:val="00D7202E"/>
    <w:rsid w:val="00D774C6"/>
    <w:rsid w:val="00D80E3B"/>
    <w:rsid w:val="00D81597"/>
    <w:rsid w:val="00D83274"/>
    <w:rsid w:val="00D83BBA"/>
    <w:rsid w:val="00D843FD"/>
    <w:rsid w:val="00D84C51"/>
    <w:rsid w:val="00D87DE1"/>
    <w:rsid w:val="00D91648"/>
    <w:rsid w:val="00D932B7"/>
    <w:rsid w:val="00DA0022"/>
    <w:rsid w:val="00DA0F2C"/>
    <w:rsid w:val="00DA1FF9"/>
    <w:rsid w:val="00DA4D4C"/>
    <w:rsid w:val="00DA53DA"/>
    <w:rsid w:val="00DB0F8B"/>
    <w:rsid w:val="00DB5745"/>
    <w:rsid w:val="00DC05E3"/>
    <w:rsid w:val="00DC14DD"/>
    <w:rsid w:val="00DC1570"/>
    <w:rsid w:val="00DC4681"/>
    <w:rsid w:val="00DC61FB"/>
    <w:rsid w:val="00DD28CA"/>
    <w:rsid w:val="00DD623C"/>
    <w:rsid w:val="00DD67F6"/>
    <w:rsid w:val="00DE503E"/>
    <w:rsid w:val="00DE7D8B"/>
    <w:rsid w:val="00DF261E"/>
    <w:rsid w:val="00DF3BE8"/>
    <w:rsid w:val="00DF6020"/>
    <w:rsid w:val="00DF6DE7"/>
    <w:rsid w:val="00E02A19"/>
    <w:rsid w:val="00E02E52"/>
    <w:rsid w:val="00E05CBE"/>
    <w:rsid w:val="00E060D9"/>
    <w:rsid w:val="00E12E5A"/>
    <w:rsid w:val="00E13622"/>
    <w:rsid w:val="00E13689"/>
    <w:rsid w:val="00E13A00"/>
    <w:rsid w:val="00E141AD"/>
    <w:rsid w:val="00E14620"/>
    <w:rsid w:val="00E15F79"/>
    <w:rsid w:val="00E169BE"/>
    <w:rsid w:val="00E21985"/>
    <w:rsid w:val="00E24191"/>
    <w:rsid w:val="00E27286"/>
    <w:rsid w:val="00E27993"/>
    <w:rsid w:val="00E31A22"/>
    <w:rsid w:val="00E34E34"/>
    <w:rsid w:val="00E35696"/>
    <w:rsid w:val="00E379EF"/>
    <w:rsid w:val="00E40488"/>
    <w:rsid w:val="00E40817"/>
    <w:rsid w:val="00E43FC9"/>
    <w:rsid w:val="00E45201"/>
    <w:rsid w:val="00E5178D"/>
    <w:rsid w:val="00E55C80"/>
    <w:rsid w:val="00E566D9"/>
    <w:rsid w:val="00E576C1"/>
    <w:rsid w:val="00E60D75"/>
    <w:rsid w:val="00E61C0B"/>
    <w:rsid w:val="00E65EBC"/>
    <w:rsid w:val="00E67618"/>
    <w:rsid w:val="00E70731"/>
    <w:rsid w:val="00E71801"/>
    <w:rsid w:val="00E71A11"/>
    <w:rsid w:val="00E71AAE"/>
    <w:rsid w:val="00E72AF5"/>
    <w:rsid w:val="00E7775E"/>
    <w:rsid w:val="00E812D2"/>
    <w:rsid w:val="00E81D79"/>
    <w:rsid w:val="00E8613A"/>
    <w:rsid w:val="00E872B9"/>
    <w:rsid w:val="00E8762A"/>
    <w:rsid w:val="00E902FC"/>
    <w:rsid w:val="00E9241B"/>
    <w:rsid w:val="00E93430"/>
    <w:rsid w:val="00E946D7"/>
    <w:rsid w:val="00EA0DF7"/>
    <w:rsid w:val="00EA1D36"/>
    <w:rsid w:val="00EA68DE"/>
    <w:rsid w:val="00EB2800"/>
    <w:rsid w:val="00EB327E"/>
    <w:rsid w:val="00EB33CC"/>
    <w:rsid w:val="00EB485A"/>
    <w:rsid w:val="00EB64F9"/>
    <w:rsid w:val="00EB6A15"/>
    <w:rsid w:val="00EB7449"/>
    <w:rsid w:val="00EC225B"/>
    <w:rsid w:val="00EC22CA"/>
    <w:rsid w:val="00EC2A0F"/>
    <w:rsid w:val="00EC3F6A"/>
    <w:rsid w:val="00EC4153"/>
    <w:rsid w:val="00EC58AB"/>
    <w:rsid w:val="00EC6E51"/>
    <w:rsid w:val="00ED04CA"/>
    <w:rsid w:val="00ED065A"/>
    <w:rsid w:val="00ED17EA"/>
    <w:rsid w:val="00ED238F"/>
    <w:rsid w:val="00ED49B2"/>
    <w:rsid w:val="00ED5C05"/>
    <w:rsid w:val="00EE2738"/>
    <w:rsid w:val="00EF339E"/>
    <w:rsid w:val="00EF3F7D"/>
    <w:rsid w:val="00EF4AF8"/>
    <w:rsid w:val="00EF69B3"/>
    <w:rsid w:val="00F01421"/>
    <w:rsid w:val="00F02A55"/>
    <w:rsid w:val="00F041FC"/>
    <w:rsid w:val="00F05C4C"/>
    <w:rsid w:val="00F05D73"/>
    <w:rsid w:val="00F05F2D"/>
    <w:rsid w:val="00F06073"/>
    <w:rsid w:val="00F06F6A"/>
    <w:rsid w:val="00F0794C"/>
    <w:rsid w:val="00F103C4"/>
    <w:rsid w:val="00F105D0"/>
    <w:rsid w:val="00F116B5"/>
    <w:rsid w:val="00F11702"/>
    <w:rsid w:val="00F11865"/>
    <w:rsid w:val="00F131F4"/>
    <w:rsid w:val="00F15987"/>
    <w:rsid w:val="00F274EA"/>
    <w:rsid w:val="00F346A4"/>
    <w:rsid w:val="00F43B0F"/>
    <w:rsid w:val="00F44C5B"/>
    <w:rsid w:val="00F50572"/>
    <w:rsid w:val="00F50E28"/>
    <w:rsid w:val="00F539C2"/>
    <w:rsid w:val="00F55CD2"/>
    <w:rsid w:val="00F5672F"/>
    <w:rsid w:val="00F571A9"/>
    <w:rsid w:val="00F6138E"/>
    <w:rsid w:val="00F6149A"/>
    <w:rsid w:val="00F61C6A"/>
    <w:rsid w:val="00F629BA"/>
    <w:rsid w:val="00F6369D"/>
    <w:rsid w:val="00F63ED9"/>
    <w:rsid w:val="00F640DE"/>
    <w:rsid w:val="00F656E8"/>
    <w:rsid w:val="00F66438"/>
    <w:rsid w:val="00F70A43"/>
    <w:rsid w:val="00F710E2"/>
    <w:rsid w:val="00F72C5E"/>
    <w:rsid w:val="00F77F3F"/>
    <w:rsid w:val="00F80A2A"/>
    <w:rsid w:val="00F80C87"/>
    <w:rsid w:val="00F81232"/>
    <w:rsid w:val="00F819C3"/>
    <w:rsid w:val="00F84700"/>
    <w:rsid w:val="00F878B6"/>
    <w:rsid w:val="00F87C96"/>
    <w:rsid w:val="00F87F29"/>
    <w:rsid w:val="00F87FD1"/>
    <w:rsid w:val="00F9343E"/>
    <w:rsid w:val="00F9346A"/>
    <w:rsid w:val="00F93CDF"/>
    <w:rsid w:val="00FA0194"/>
    <w:rsid w:val="00FA52BE"/>
    <w:rsid w:val="00FA6F5F"/>
    <w:rsid w:val="00FB69A6"/>
    <w:rsid w:val="00FB7FB2"/>
    <w:rsid w:val="00FC2BC4"/>
    <w:rsid w:val="00FC713D"/>
    <w:rsid w:val="00FD3B07"/>
    <w:rsid w:val="00FD4D56"/>
    <w:rsid w:val="00FD6959"/>
    <w:rsid w:val="00FD6A62"/>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7F16-43F4-4F8C-B7D0-F8A61DC2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7070</Words>
  <Characters>40304</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Vedrana Habereiter</cp:lastModifiedBy>
  <cp:revision>35</cp:revision>
  <cp:lastPrinted>2021-01-26T12:56:00Z</cp:lastPrinted>
  <dcterms:created xsi:type="dcterms:W3CDTF">2021-01-18T09:02:00Z</dcterms:created>
  <dcterms:modified xsi:type="dcterms:W3CDTF">2021-01-26T12:56:00Z</dcterms:modified>
</cp:coreProperties>
</file>